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2427" w14:textId="77777777" w:rsidR="00C50469" w:rsidRPr="00F040DF" w:rsidRDefault="00E27C64" w:rsidP="00E27C6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27C64">
        <w:rPr>
          <w:rFonts w:asciiTheme="majorEastAsia" w:eastAsiaTheme="majorEastAsia" w:hAnsiTheme="majorEastAsia" w:hint="eastAsia"/>
          <w:b/>
          <w:sz w:val="28"/>
          <w:szCs w:val="28"/>
        </w:rPr>
        <w:t>ふたば子育て支援センター運営規程</w:t>
      </w:r>
    </w:p>
    <w:p w14:paraId="6A9FA064" w14:textId="77777777" w:rsidR="00E27C64" w:rsidRDefault="00E27C64"/>
    <w:p w14:paraId="08D90D53" w14:textId="77777777" w:rsidR="00E27C64" w:rsidRPr="00E27C64" w:rsidRDefault="00E27C64" w:rsidP="00E27C64">
      <w:pPr>
        <w:ind w:firstLineChars="100" w:firstLine="240"/>
        <w:rPr>
          <w:sz w:val="24"/>
          <w:szCs w:val="24"/>
        </w:rPr>
      </w:pPr>
      <w:r w:rsidRPr="00E27C64">
        <w:rPr>
          <w:rFonts w:hint="eastAsia"/>
          <w:sz w:val="24"/>
          <w:szCs w:val="24"/>
        </w:rPr>
        <w:t>（施設</w:t>
      </w:r>
      <w:r>
        <w:rPr>
          <w:rFonts w:hint="eastAsia"/>
          <w:sz w:val="24"/>
          <w:szCs w:val="24"/>
        </w:rPr>
        <w:t>設置</w:t>
      </w:r>
      <w:r w:rsidRPr="00E27C64">
        <w:rPr>
          <w:rFonts w:hint="eastAsia"/>
          <w:sz w:val="24"/>
          <w:szCs w:val="24"/>
        </w:rPr>
        <w:t>の目的）</w:t>
      </w:r>
    </w:p>
    <w:p w14:paraId="09E0E7B9" w14:textId="77777777" w:rsidR="006D67A3" w:rsidRDefault="00E27C64" w:rsidP="00E27C64">
      <w:pPr>
        <w:rPr>
          <w:sz w:val="24"/>
          <w:szCs w:val="24"/>
        </w:rPr>
      </w:pPr>
      <w:r w:rsidRPr="00E27C64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E27C64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　</w:t>
      </w:r>
      <w:r w:rsidR="00423D7D">
        <w:rPr>
          <w:rFonts w:hint="eastAsia"/>
          <w:sz w:val="24"/>
          <w:szCs w:val="24"/>
        </w:rPr>
        <w:t>ふたば子育て支援センター（以下「支援センター」という。）は、</w:t>
      </w:r>
      <w:r w:rsidR="00077C0A">
        <w:rPr>
          <w:rFonts w:hint="eastAsia"/>
          <w:sz w:val="24"/>
          <w:szCs w:val="24"/>
        </w:rPr>
        <w:t>学校</w:t>
      </w:r>
    </w:p>
    <w:p w14:paraId="14264B06" w14:textId="77777777" w:rsidR="006D67A3" w:rsidRDefault="00077C0A" w:rsidP="006D67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法人双葉学園が運営する幼保連携型認定こども園</w:t>
      </w:r>
      <w:r w:rsidR="006D67A3">
        <w:rPr>
          <w:rFonts w:hint="eastAsia"/>
          <w:sz w:val="24"/>
          <w:szCs w:val="24"/>
        </w:rPr>
        <w:t>で実施する</w:t>
      </w:r>
      <w:r>
        <w:rPr>
          <w:rFonts w:hint="eastAsia"/>
          <w:sz w:val="24"/>
          <w:szCs w:val="24"/>
        </w:rPr>
        <w:t>「子育て支援事</w:t>
      </w:r>
    </w:p>
    <w:p w14:paraId="1C18DC1B" w14:textId="77777777" w:rsidR="006D67A3" w:rsidRDefault="00077C0A" w:rsidP="006D67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業」の一環として、地域における</w:t>
      </w:r>
      <w:r w:rsidR="006D67A3">
        <w:rPr>
          <w:rFonts w:hint="eastAsia"/>
          <w:sz w:val="24"/>
          <w:szCs w:val="24"/>
        </w:rPr>
        <w:t>子育て家庭等を対象とした子育て支援サービ</w:t>
      </w:r>
    </w:p>
    <w:p w14:paraId="00C0B0C2" w14:textId="77777777" w:rsidR="00E27C64" w:rsidRDefault="006D67A3" w:rsidP="006D67A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スを提供することを目的とする。</w:t>
      </w:r>
    </w:p>
    <w:p w14:paraId="7B49B7BF" w14:textId="77777777" w:rsidR="006D67A3" w:rsidRDefault="006D67A3" w:rsidP="006D67A3">
      <w:pPr>
        <w:rPr>
          <w:sz w:val="24"/>
          <w:szCs w:val="24"/>
        </w:rPr>
      </w:pPr>
    </w:p>
    <w:p w14:paraId="561B2035" w14:textId="77777777" w:rsidR="006D67A3" w:rsidRDefault="006D67A3" w:rsidP="006D67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（名称及び所在地）</w:t>
      </w:r>
    </w:p>
    <w:p w14:paraId="69AF865D" w14:textId="77777777" w:rsidR="006D67A3" w:rsidRDefault="006D67A3" w:rsidP="006D67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支援センターの名称及び</w:t>
      </w:r>
      <w:r w:rsidR="00F57DAF">
        <w:rPr>
          <w:rFonts w:hint="eastAsia"/>
          <w:sz w:val="24"/>
          <w:szCs w:val="24"/>
        </w:rPr>
        <w:t>所在地は、次のとおりとする。</w:t>
      </w:r>
    </w:p>
    <w:p w14:paraId="0DC29A52" w14:textId="77777777" w:rsidR="00F57DAF" w:rsidRDefault="00F57DAF" w:rsidP="00F57D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　名　称　ふたば子育て支援センター「にこにこ」</w:t>
      </w:r>
    </w:p>
    <w:p w14:paraId="7DA6EAEA" w14:textId="77777777" w:rsidR="00F57DAF" w:rsidRDefault="00F57DAF" w:rsidP="00F57D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　所在地　湯沢市表町四丁目５番２３号</w:t>
      </w:r>
    </w:p>
    <w:p w14:paraId="078F1CE1" w14:textId="77777777" w:rsidR="00A4640C" w:rsidRDefault="00A4640C" w:rsidP="00A4640C">
      <w:pPr>
        <w:rPr>
          <w:sz w:val="24"/>
          <w:szCs w:val="24"/>
        </w:rPr>
      </w:pPr>
    </w:p>
    <w:p w14:paraId="18539F9C" w14:textId="77777777" w:rsidR="00263365" w:rsidRDefault="00263365" w:rsidP="00A464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（施設の管理）</w:t>
      </w:r>
    </w:p>
    <w:p w14:paraId="5B1EDC2B" w14:textId="77777777" w:rsidR="00263365" w:rsidRDefault="00263365" w:rsidP="00A464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支援センターの円滑な管理・運営を行うため管理</w:t>
      </w:r>
      <w:r w:rsidR="00153B0B">
        <w:rPr>
          <w:rFonts w:hint="eastAsia"/>
          <w:sz w:val="24"/>
          <w:szCs w:val="24"/>
        </w:rPr>
        <w:t>責任</w:t>
      </w:r>
      <w:r>
        <w:rPr>
          <w:rFonts w:hint="eastAsia"/>
          <w:sz w:val="24"/>
          <w:szCs w:val="24"/>
        </w:rPr>
        <w:t>者を置く。</w:t>
      </w:r>
    </w:p>
    <w:p w14:paraId="49F135D0" w14:textId="77777777" w:rsidR="00263365" w:rsidRDefault="00263365" w:rsidP="00A464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管理</w:t>
      </w:r>
      <w:r w:rsidR="00153B0B">
        <w:rPr>
          <w:rFonts w:hint="eastAsia"/>
          <w:sz w:val="24"/>
          <w:szCs w:val="24"/>
        </w:rPr>
        <w:t>責任</w:t>
      </w:r>
      <w:r>
        <w:rPr>
          <w:rFonts w:hint="eastAsia"/>
          <w:sz w:val="24"/>
          <w:szCs w:val="24"/>
        </w:rPr>
        <w:t>者は、学校法人双葉学園の理事長が任命する。</w:t>
      </w:r>
    </w:p>
    <w:p w14:paraId="45AA3E62" w14:textId="77777777" w:rsidR="00F57DAF" w:rsidRDefault="00F57DAF" w:rsidP="00F57DAF">
      <w:pPr>
        <w:rPr>
          <w:sz w:val="24"/>
          <w:szCs w:val="24"/>
        </w:rPr>
      </w:pPr>
    </w:p>
    <w:p w14:paraId="2F281CEE" w14:textId="77777777" w:rsidR="00F57DAF" w:rsidRDefault="00F57DAF" w:rsidP="00F57D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263365">
        <w:rPr>
          <w:rFonts w:hint="eastAsia"/>
          <w:sz w:val="24"/>
          <w:szCs w:val="24"/>
        </w:rPr>
        <w:t>利用</w:t>
      </w:r>
      <w:r w:rsidR="003924BB">
        <w:rPr>
          <w:rFonts w:hint="eastAsia"/>
          <w:sz w:val="24"/>
          <w:szCs w:val="24"/>
        </w:rPr>
        <w:t>対象者）</w:t>
      </w:r>
    </w:p>
    <w:p w14:paraId="30EA9C72" w14:textId="77777777" w:rsidR="002007ED" w:rsidRDefault="003924BB" w:rsidP="002007E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0683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　支援センターが提供する支援サービスの対象者は、</w:t>
      </w:r>
      <w:r w:rsidR="002007ED">
        <w:rPr>
          <w:rFonts w:hint="eastAsia"/>
          <w:sz w:val="24"/>
          <w:szCs w:val="24"/>
        </w:rPr>
        <w:t xml:space="preserve">次のとおりとする。（１）　</w:t>
      </w:r>
      <w:r>
        <w:rPr>
          <w:rFonts w:hint="eastAsia"/>
          <w:sz w:val="24"/>
          <w:szCs w:val="24"/>
        </w:rPr>
        <w:t>市内に居住する</w:t>
      </w:r>
      <w:r w:rsidR="00704079">
        <w:rPr>
          <w:rFonts w:hint="eastAsia"/>
          <w:sz w:val="24"/>
          <w:szCs w:val="24"/>
        </w:rPr>
        <w:t>子育て家庭（これから子育てを始める家庭を含む。以</w:t>
      </w:r>
    </w:p>
    <w:p w14:paraId="33808DEB" w14:textId="77777777" w:rsidR="002007ED" w:rsidRDefault="00704079" w:rsidP="002007ED">
      <w:pPr>
        <w:ind w:leftChars="100" w:left="21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下同じ）の</w:t>
      </w:r>
      <w:r w:rsidR="002007ED">
        <w:rPr>
          <w:rFonts w:hint="eastAsia"/>
          <w:sz w:val="24"/>
          <w:szCs w:val="24"/>
        </w:rPr>
        <w:t>未就園児及び</w:t>
      </w:r>
      <w:r>
        <w:rPr>
          <w:rFonts w:hint="eastAsia"/>
          <w:sz w:val="24"/>
          <w:szCs w:val="24"/>
        </w:rPr>
        <w:t>その家族であって、支援センターの利用者台帳</w:t>
      </w:r>
    </w:p>
    <w:p w14:paraId="65D1354E" w14:textId="77777777" w:rsidR="003924BB" w:rsidRDefault="00704079" w:rsidP="002007ED">
      <w:pPr>
        <w:ind w:leftChars="100" w:left="21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に登録された者（以下「会員」という。）</w:t>
      </w:r>
    </w:p>
    <w:p w14:paraId="25F6CF5F" w14:textId="77777777" w:rsidR="002007ED" w:rsidRDefault="002007ED" w:rsidP="002007E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B35125">
        <w:rPr>
          <w:rFonts w:hint="eastAsia"/>
          <w:sz w:val="24"/>
          <w:szCs w:val="24"/>
        </w:rPr>
        <w:t xml:space="preserve">　市内で活動する子育てサークル等であって、</w:t>
      </w:r>
      <w:r w:rsidR="00263365">
        <w:rPr>
          <w:rFonts w:hint="eastAsia"/>
          <w:sz w:val="24"/>
          <w:szCs w:val="24"/>
        </w:rPr>
        <w:t>前条</w:t>
      </w:r>
      <w:r w:rsidR="008D60D0">
        <w:rPr>
          <w:rFonts w:hint="eastAsia"/>
          <w:sz w:val="24"/>
          <w:szCs w:val="24"/>
        </w:rPr>
        <w:t>で規定する</w:t>
      </w:r>
      <w:r w:rsidR="00C74AF0">
        <w:rPr>
          <w:rFonts w:hint="eastAsia"/>
          <w:sz w:val="24"/>
          <w:szCs w:val="24"/>
        </w:rPr>
        <w:t>支援セン</w:t>
      </w:r>
    </w:p>
    <w:p w14:paraId="087E47C8" w14:textId="77777777" w:rsidR="00153B0B" w:rsidRDefault="00C74AF0" w:rsidP="00153B0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ター</w:t>
      </w:r>
      <w:r w:rsidR="008D60D0">
        <w:rPr>
          <w:rFonts w:hint="eastAsia"/>
          <w:sz w:val="24"/>
          <w:szCs w:val="24"/>
        </w:rPr>
        <w:t>管理</w:t>
      </w:r>
      <w:r w:rsidR="00153B0B">
        <w:rPr>
          <w:rFonts w:hint="eastAsia"/>
          <w:sz w:val="24"/>
          <w:szCs w:val="24"/>
        </w:rPr>
        <w:t>責任</w:t>
      </w:r>
      <w:r w:rsidR="008D60D0">
        <w:rPr>
          <w:rFonts w:hint="eastAsia"/>
          <w:sz w:val="24"/>
          <w:szCs w:val="24"/>
        </w:rPr>
        <w:t>者の承認を受けて子育て支援サービスの提供を行う団体</w:t>
      </w:r>
    </w:p>
    <w:p w14:paraId="6F947615" w14:textId="77777777" w:rsidR="00153B0B" w:rsidRPr="00153B0B" w:rsidRDefault="00153B0B" w:rsidP="00153B0B">
      <w:pPr>
        <w:ind w:firstLineChars="100" w:firstLine="240"/>
        <w:rPr>
          <w:rStyle w:val="p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（３）　</w:t>
      </w:r>
      <w:r w:rsidR="002007ED" w:rsidRPr="00153B0B">
        <w:rPr>
          <w:rFonts w:asciiTheme="minorEastAsia" w:hAnsiTheme="minorEastAsia" w:hint="eastAsia"/>
          <w:color w:val="000000"/>
          <w:sz w:val="24"/>
          <w:szCs w:val="24"/>
        </w:rPr>
        <w:t>前各号</w:t>
      </w:r>
      <w:r w:rsidR="002007ED" w:rsidRPr="00153B0B">
        <w:rPr>
          <w:rStyle w:val="p"/>
          <w:rFonts w:asciiTheme="minorEastAsia" w:hAnsiTheme="minorEastAsia"/>
          <w:color w:val="000000"/>
          <w:sz w:val="24"/>
          <w:szCs w:val="24"/>
          <w:bdr w:val="none" w:sz="0" w:space="0" w:color="auto" w:frame="1"/>
        </w:rPr>
        <w:t>に掲げるもののほか、</w:t>
      </w:r>
      <w:r w:rsidR="002007ED" w:rsidRPr="00153B0B">
        <w:rPr>
          <w:rStyle w:val="p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  <w:t>管理</w:t>
      </w:r>
      <w:r w:rsidRPr="00153B0B">
        <w:rPr>
          <w:rStyle w:val="p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  <w:t>責任</w:t>
      </w:r>
      <w:r w:rsidR="002007ED" w:rsidRPr="00153B0B">
        <w:rPr>
          <w:rStyle w:val="p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  <w:t>者</w:t>
      </w:r>
      <w:r w:rsidR="002007ED" w:rsidRPr="00153B0B">
        <w:rPr>
          <w:rStyle w:val="p"/>
          <w:rFonts w:asciiTheme="minorEastAsia" w:hAnsiTheme="minorEastAsia"/>
          <w:color w:val="000000"/>
          <w:sz w:val="24"/>
          <w:szCs w:val="24"/>
          <w:bdr w:val="none" w:sz="0" w:space="0" w:color="auto" w:frame="1"/>
        </w:rPr>
        <w:t>が支援センターの</w:t>
      </w:r>
      <w:r w:rsidRPr="00153B0B">
        <w:rPr>
          <w:rStyle w:val="p"/>
          <w:rFonts w:asciiTheme="minorEastAsia" w:hAnsiTheme="minorEastAsia" w:hint="eastAsia"/>
          <w:color w:val="000000"/>
          <w:sz w:val="24"/>
          <w:szCs w:val="24"/>
          <w:bdr w:val="none" w:sz="0" w:space="0" w:color="auto" w:frame="1"/>
        </w:rPr>
        <w:t>利用を適当</w:t>
      </w:r>
    </w:p>
    <w:p w14:paraId="2D82E6D6" w14:textId="77777777" w:rsidR="002007ED" w:rsidRPr="00153B0B" w:rsidRDefault="00153B0B" w:rsidP="00153B0B">
      <w:pPr>
        <w:pStyle w:val="num"/>
        <w:spacing w:before="0" w:beforeAutospacing="0" w:after="0" w:afterAutospacing="0"/>
        <w:ind w:left="210" w:firstLineChars="300" w:firstLine="720"/>
        <w:rPr>
          <w:rFonts w:asciiTheme="minorEastAsia" w:eastAsiaTheme="minorEastAsia" w:hAnsiTheme="minorEastAsia"/>
          <w:color w:val="000000"/>
        </w:rPr>
      </w:pPr>
      <w:r w:rsidRPr="00153B0B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と認めた者</w:t>
      </w:r>
    </w:p>
    <w:p w14:paraId="11DE661A" w14:textId="77777777" w:rsidR="008D60D0" w:rsidRPr="002007ED" w:rsidRDefault="008D60D0" w:rsidP="00704079">
      <w:pPr>
        <w:rPr>
          <w:sz w:val="24"/>
          <w:szCs w:val="24"/>
        </w:rPr>
      </w:pPr>
    </w:p>
    <w:p w14:paraId="1BFFBC6E" w14:textId="77777777" w:rsidR="00704079" w:rsidRDefault="00704079" w:rsidP="007040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（利用</w:t>
      </w:r>
      <w:r w:rsidR="00A4640C">
        <w:rPr>
          <w:rFonts w:hint="eastAsia"/>
          <w:sz w:val="24"/>
          <w:szCs w:val="24"/>
        </w:rPr>
        <w:t>の</w:t>
      </w:r>
      <w:r w:rsidR="00B35125">
        <w:rPr>
          <w:rFonts w:hint="eastAsia"/>
          <w:sz w:val="24"/>
          <w:szCs w:val="24"/>
        </w:rPr>
        <w:t>制限</w:t>
      </w:r>
      <w:r>
        <w:rPr>
          <w:rFonts w:hint="eastAsia"/>
          <w:sz w:val="24"/>
          <w:szCs w:val="24"/>
        </w:rPr>
        <w:t>）</w:t>
      </w:r>
    </w:p>
    <w:p w14:paraId="3CEC784A" w14:textId="77777777" w:rsidR="008D60D0" w:rsidRDefault="00AF4482" w:rsidP="007040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0683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条　</w:t>
      </w:r>
      <w:r w:rsidR="008D60D0">
        <w:rPr>
          <w:rFonts w:hint="eastAsia"/>
          <w:sz w:val="24"/>
          <w:szCs w:val="24"/>
        </w:rPr>
        <w:t>支援センターは、次に掲げるいずれかに該当する場合、その利用を拒む</w:t>
      </w:r>
    </w:p>
    <w:p w14:paraId="56CF8ECA" w14:textId="77777777" w:rsidR="00704079" w:rsidRDefault="008D60D0" w:rsidP="008D60D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ことができる。</w:t>
      </w:r>
    </w:p>
    <w:p w14:paraId="73A5C867" w14:textId="77777777" w:rsidR="00A4640C" w:rsidRDefault="00A4640C" w:rsidP="008D60D0">
      <w:pPr>
        <w:rPr>
          <w:rStyle w:val="p"/>
          <w:rFonts w:asciiTheme="minorEastAsia" w:hAnsiTheme="minorEastAsia"/>
          <w:color w:val="000000"/>
          <w:sz w:val="24"/>
          <w:szCs w:val="24"/>
          <w:bdr w:val="none" w:sz="0" w:space="0" w:color="auto" w:frame="1"/>
        </w:rPr>
      </w:pPr>
      <w:r>
        <w:rPr>
          <w:rFonts w:hint="eastAsia"/>
          <w:sz w:val="24"/>
          <w:szCs w:val="24"/>
        </w:rPr>
        <w:t xml:space="preserve">　</w:t>
      </w:r>
      <w:r w:rsidR="008D60D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１</w:t>
      </w:r>
      <w:r w:rsidR="008D60D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Pr="00A4640C">
        <w:rPr>
          <w:rStyle w:val="p"/>
          <w:rFonts w:asciiTheme="minorEastAsia" w:hAnsiTheme="minorEastAsia"/>
          <w:color w:val="000000"/>
          <w:sz w:val="24"/>
          <w:szCs w:val="24"/>
          <w:bdr w:val="none" w:sz="0" w:space="0" w:color="auto" w:frame="1"/>
        </w:rPr>
        <w:t>支援センターを利用する者(以下「利用者」という。)が他人に危害を</w:t>
      </w:r>
    </w:p>
    <w:p w14:paraId="3A05FC46" w14:textId="77777777" w:rsidR="008D60D0" w:rsidRDefault="00A4640C" w:rsidP="00A4640C">
      <w:pPr>
        <w:ind w:firstLineChars="400" w:firstLine="960"/>
        <w:rPr>
          <w:sz w:val="24"/>
          <w:szCs w:val="24"/>
        </w:rPr>
      </w:pPr>
      <w:r w:rsidRPr="00A4640C">
        <w:rPr>
          <w:rStyle w:val="p"/>
          <w:rFonts w:asciiTheme="minorEastAsia" w:hAnsiTheme="minorEastAsia"/>
          <w:color w:val="000000"/>
          <w:sz w:val="24"/>
          <w:szCs w:val="24"/>
          <w:bdr w:val="none" w:sz="0" w:space="0" w:color="auto" w:frame="1"/>
        </w:rPr>
        <w:t>を及ぼし、又は迷惑になるおそれがあるとき</w:t>
      </w:r>
    </w:p>
    <w:p w14:paraId="12ABCFCA" w14:textId="77777777" w:rsidR="00A4640C" w:rsidRDefault="00A4640C" w:rsidP="00A4640C">
      <w:pPr>
        <w:pStyle w:val="num"/>
        <w:spacing w:before="0" w:beforeAutospacing="0" w:after="0" w:afterAutospacing="0"/>
        <w:ind w:firstLineChars="100" w:firstLine="240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（２）　</w:t>
      </w:r>
      <w:r w:rsidRPr="00A4640C"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  <w:t>利用者が支援センターの施設又は設備を汚損し、破損、又は滅失さ</w:t>
      </w:r>
    </w:p>
    <w:p w14:paraId="644F415C" w14:textId="77777777" w:rsidR="00A4640C" w:rsidRDefault="00A4640C" w:rsidP="00A4640C">
      <w:pPr>
        <w:pStyle w:val="num"/>
        <w:spacing w:before="0" w:beforeAutospacing="0" w:after="0" w:afterAutospacing="0"/>
        <w:ind w:firstLineChars="400" w:firstLine="960"/>
        <w:rPr>
          <w:rFonts w:asciiTheme="minorEastAsia" w:eastAsiaTheme="minorEastAsia" w:hAnsiTheme="minorEastAsia"/>
          <w:color w:val="000000"/>
        </w:rPr>
      </w:pPr>
      <w:r w:rsidRPr="00A4640C"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  <w:t>せるおそれがあるとき</w:t>
      </w:r>
    </w:p>
    <w:p w14:paraId="4F8B637A" w14:textId="77777777" w:rsidR="00A4640C" w:rsidRDefault="00A4640C" w:rsidP="00A4640C">
      <w:pPr>
        <w:pStyle w:val="num"/>
        <w:spacing w:before="0" w:beforeAutospacing="0" w:after="0" w:afterAutospacing="0"/>
        <w:ind w:left="420" w:hanging="210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color w:val="000000"/>
        </w:rPr>
        <w:t>（３）</w:t>
      </w:r>
      <w:r w:rsidRPr="00A4640C">
        <w:rPr>
          <w:rFonts w:asciiTheme="minorEastAsia" w:eastAsiaTheme="minorEastAsia" w:hAnsiTheme="minorEastAsia"/>
          <w:color w:val="000000"/>
        </w:rPr>
        <w:t xml:space="preserve">　</w:t>
      </w:r>
      <w:r w:rsidRPr="00A4640C"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  <w:t>利用者が支援センターの管理運営上支障がある行為を行うおそれが</w:t>
      </w:r>
    </w:p>
    <w:p w14:paraId="31741F3B" w14:textId="77777777" w:rsidR="00A4640C" w:rsidRPr="00A4640C" w:rsidRDefault="00A4640C" w:rsidP="00A4640C">
      <w:pPr>
        <w:pStyle w:val="num"/>
        <w:spacing w:before="0" w:beforeAutospacing="0" w:after="0" w:afterAutospacing="0"/>
        <w:ind w:left="420" w:firstLineChars="200" w:firstLine="480"/>
        <w:rPr>
          <w:rFonts w:asciiTheme="minorEastAsia" w:eastAsiaTheme="minorEastAsia" w:hAnsiTheme="minorEastAsia"/>
          <w:color w:val="000000"/>
        </w:rPr>
      </w:pPr>
      <w:r w:rsidRPr="00A4640C"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  <w:t>あるとき</w:t>
      </w:r>
    </w:p>
    <w:p w14:paraId="4EDEE117" w14:textId="77777777" w:rsidR="00A4640C" w:rsidRDefault="00A4640C" w:rsidP="00A4640C">
      <w:pPr>
        <w:pStyle w:val="num"/>
        <w:spacing w:before="0" w:beforeAutospacing="0" w:after="0" w:afterAutospacing="0"/>
        <w:ind w:left="420" w:hanging="210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color w:val="000000"/>
        </w:rPr>
        <w:lastRenderedPageBreak/>
        <w:t>（４）</w:t>
      </w:r>
      <w:r w:rsidRPr="00A4640C">
        <w:rPr>
          <w:rFonts w:asciiTheme="minorEastAsia" w:eastAsiaTheme="minorEastAsia" w:hAnsiTheme="minorEastAsia"/>
          <w:color w:val="000000"/>
        </w:rPr>
        <w:t xml:space="preserve">　</w:t>
      </w:r>
      <w:r w:rsidRPr="00A4640C"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  <w:t>利用者が支援センターの管理運営上必要な指示に従わないとき。</w:t>
      </w:r>
    </w:p>
    <w:p w14:paraId="576E1435" w14:textId="77777777" w:rsidR="00153B0B" w:rsidRDefault="00263365" w:rsidP="00263365">
      <w:pPr>
        <w:pStyle w:val="num"/>
        <w:spacing w:before="0" w:beforeAutospacing="0" w:after="0" w:afterAutospacing="0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  <w:r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 xml:space="preserve">　（５）　施設</w:t>
      </w:r>
      <w:r w:rsidR="0020683B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の利用可能人員を著しく超えるなど、</w:t>
      </w:r>
      <w:r w:rsidR="00153B0B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未就園児</w:t>
      </w:r>
      <w:r w:rsidR="0020683B"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の安全な活動に</w:t>
      </w:r>
    </w:p>
    <w:p w14:paraId="350A21D3" w14:textId="77777777" w:rsidR="00263365" w:rsidRPr="00A4640C" w:rsidRDefault="0020683B" w:rsidP="00153B0B">
      <w:pPr>
        <w:pStyle w:val="num"/>
        <w:spacing w:before="0" w:beforeAutospacing="0" w:after="0" w:afterAutospacing="0"/>
        <w:ind w:firstLineChars="400" w:firstLine="960"/>
        <w:rPr>
          <w:rFonts w:asciiTheme="minorEastAsia" w:eastAsiaTheme="minorEastAsia" w:hAnsiTheme="minorEastAsia"/>
          <w:color w:val="000000"/>
        </w:rPr>
      </w:pPr>
      <w:r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支障をきたすおそれがあるとき</w:t>
      </w:r>
    </w:p>
    <w:p w14:paraId="60C07D0F" w14:textId="77777777" w:rsidR="0020683B" w:rsidRDefault="0020683B" w:rsidP="0020683B">
      <w:pPr>
        <w:pStyle w:val="num"/>
        <w:spacing w:before="0" w:beforeAutospacing="0" w:after="0" w:afterAutospacing="0"/>
        <w:ind w:left="210"/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color w:val="000000"/>
        </w:rPr>
        <w:t>（６）</w:t>
      </w:r>
      <w:r w:rsidR="00A4640C" w:rsidRPr="00A4640C">
        <w:rPr>
          <w:rFonts w:asciiTheme="minorEastAsia" w:eastAsiaTheme="minorEastAsia" w:hAnsiTheme="minor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</w:rPr>
        <w:t>前各号</w:t>
      </w:r>
      <w:r w:rsidR="00A4640C" w:rsidRPr="00A4640C"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  <w:t>に掲げるもののほか、</w:t>
      </w:r>
      <w:r>
        <w:rPr>
          <w:rStyle w:val="p"/>
          <w:rFonts w:asciiTheme="minorEastAsia" w:eastAsiaTheme="minorEastAsia" w:hAnsiTheme="minorEastAsia" w:hint="eastAsia"/>
          <w:color w:val="000000"/>
          <w:bdr w:val="none" w:sz="0" w:space="0" w:color="auto" w:frame="1"/>
        </w:rPr>
        <w:t>管理者</w:t>
      </w:r>
      <w:r w:rsidR="00A4640C" w:rsidRPr="00A4640C"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  <w:t>が支援センターの施設若しくは</w:t>
      </w:r>
    </w:p>
    <w:p w14:paraId="538A8762" w14:textId="77777777" w:rsidR="00A4640C" w:rsidRPr="00A4640C" w:rsidRDefault="00A4640C" w:rsidP="0020683B">
      <w:pPr>
        <w:pStyle w:val="num"/>
        <w:spacing w:before="0" w:beforeAutospacing="0" w:after="0" w:afterAutospacing="0"/>
        <w:ind w:left="210" w:firstLineChars="300" w:firstLine="720"/>
        <w:rPr>
          <w:rFonts w:asciiTheme="minorEastAsia" w:eastAsiaTheme="minorEastAsia" w:hAnsiTheme="minorEastAsia"/>
          <w:color w:val="000000"/>
        </w:rPr>
      </w:pPr>
      <w:r w:rsidRPr="00A4640C">
        <w:rPr>
          <w:rStyle w:val="p"/>
          <w:rFonts w:asciiTheme="minorEastAsia" w:eastAsiaTheme="minorEastAsia" w:hAnsiTheme="minorEastAsia"/>
          <w:color w:val="000000"/>
          <w:bdr w:val="none" w:sz="0" w:space="0" w:color="auto" w:frame="1"/>
        </w:rPr>
        <w:t>設備を利用することを不適当と認めるとき</w:t>
      </w:r>
    </w:p>
    <w:p w14:paraId="047899C4" w14:textId="77777777" w:rsidR="00A4640C" w:rsidRDefault="00A4640C" w:rsidP="008D60D0">
      <w:pPr>
        <w:rPr>
          <w:sz w:val="24"/>
          <w:szCs w:val="24"/>
        </w:rPr>
      </w:pPr>
    </w:p>
    <w:p w14:paraId="21AF9B8B" w14:textId="77777777" w:rsidR="0020683B" w:rsidRDefault="0020683B" w:rsidP="003E73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E73BC">
        <w:rPr>
          <w:rFonts w:hint="eastAsia"/>
          <w:sz w:val="24"/>
          <w:szCs w:val="24"/>
        </w:rPr>
        <w:t>開園日及び開</w:t>
      </w:r>
      <w:r w:rsidR="00D2154D">
        <w:rPr>
          <w:rFonts w:hint="eastAsia"/>
          <w:sz w:val="24"/>
          <w:szCs w:val="24"/>
        </w:rPr>
        <w:t>設</w:t>
      </w:r>
      <w:r w:rsidR="003E73BC">
        <w:rPr>
          <w:rFonts w:hint="eastAsia"/>
          <w:sz w:val="24"/>
          <w:szCs w:val="24"/>
        </w:rPr>
        <w:t>時間）</w:t>
      </w:r>
    </w:p>
    <w:p w14:paraId="68EEE4D5" w14:textId="77777777" w:rsidR="003E73BC" w:rsidRDefault="003E73BC" w:rsidP="00D215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第６条　</w:t>
      </w:r>
      <w:r w:rsidR="00D2154D">
        <w:rPr>
          <w:rFonts w:hint="eastAsia"/>
          <w:sz w:val="24"/>
          <w:szCs w:val="24"/>
        </w:rPr>
        <w:t>支援センターの</w:t>
      </w:r>
      <w:r>
        <w:rPr>
          <w:rFonts w:hint="eastAsia"/>
          <w:sz w:val="24"/>
          <w:szCs w:val="24"/>
        </w:rPr>
        <w:t>開園日及び開園時間は</w:t>
      </w:r>
      <w:r w:rsidR="00D2154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次のとおりとする。</w:t>
      </w:r>
    </w:p>
    <w:p w14:paraId="2FCDA834" w14:textId="64947CF8" w:rsidR="003E73BC" w:rsidRPr="00B347A3" w:rsidRDefault="003E73BC" w:rsidP="003E73BC">
      <w:pPr>
        <w:ind w:firstLineChars="100" w:firstLine="240"/>
        <w:rPr>
          <w:sz w:val="24"/>
          <w:szCs w:val="24"/>
        </w:rPr>
      </w:pPr>
      <w:r w:rsidRPr="00B347A3">
        <w:rPr>
          <w:rFonts w:hint="eastAsia"/>
          <w:sz w:val="24"/>
          <w:szCs w:val="24"/>
        </w:rPr>
        <w:t xml:space="preserve">（１）　</w:t>
      </w:r>
      <w:r w:rsidRPr="00B347A3">
        <w:rPr>
          <w:rFonts w:hint="eastAsia"/>
          <w:spacing w:val="60"/>
          <w:kern w:val="0"/>
          <w:sz w:val="24"/>
          <w:szCs w:val="24"/>
          <w:fitText w:val="960" w:id="1804329472"/>
        </w:rPr>
        <w:t>開園</w:t>
      </w:r>
      <w:r w:rsidRPr="00B347A3">
        <w:rPr>
          <w:rFonts w:hint="eastAsia"/>
          <w:kern w:val="0"/>
          <w:sz w:val="24"/>
          <w:szCs w:val="24"/>
          <w:fitText w:val="960" w:id="1804329472"/>
        </w:rPr>
        <w:t>日</w:t>
      </w:r>
      <w:r w:rsidRPr="00B347A3">
        <w:rPr>
          <w:rFonts w:hint="eastAsia"/>
          <w:sz w:val="24"/>
          <w:szCs w:val="24"/>
        </w:rPr>
        <w:t xml:space="preserve">　　毎週の</w:t>
      </w:r>
      <w:r w:rsidR="00576E7C" w:rsidRPr="00B347A3">
        <w:rPr>
          <w:rFonts w:hint="eastAsia"/>
          <w:sz w:val="24"/>
          <w:szCs w:val="24"/>
        </w:rPr>
        <w:t>火</w:t>
      </w:r>
      <w:r w:rsidRPr="00B347A3">
        <w:rPr>
          <w:rFonts w:hint="eastAsia"/>
          <w:sz w:val="24"/>
          <w:szCs w:val="24"/>
        </w:rPr>
        <w:t>曜日から</w:t>
      </w:r>
      <w:r w:rsidR="00576E7C" w:rsidRPr="00B347A3">
        <w:rPr>
          <w:rFonts w:hint="eastAsia"/>
          <w:sz w:val="24"/>
          <w:szCs w:val="24"/>
        </w:rPr>
        <w:t>土</w:t>
      </w:r>
      <w:r w:rsidRPr="00B347A3">
        <w:rPr>
          <w:rFonts w:hint="eastAsia"/>
          <w:sz w:val="24"/>
          <w:szCs w:val="24"/>
        </w:rPr>
        <w:t>曜日</w:t>
      </w:r>
    </w:p>
    <w:p w14:paraId="7FBAB126" w14:textId="609948EF" w:rsidR="003E73BC" w:rsidRPr="00B347A3" w:rsidRDefault="003E73BC" w:rsidP="003E73BC">
      <w:pPr>
        <w:ind w:firstLineChars="100" w:firstLine="240"/>
        <w:rPr>
          <w:sz w:val="24"/>
          <w:szCs w:val="24"/>
        </w:rPr>
      </w:pPr>
      <w:r w:rsidRPr="00B347A3">
        <w:rPr>
          <w:rFonts w:hint="eastAsia"/>
          <w:sz w:val="24"/>
          <w:szCs w:val="24"/>
        </w:rPr>
        <w:t>（２）　開</w:t>
      </w:r>
      <w:r w:rsidR="00D2154D" w:rsidRPr="00B347A3">
        <w:rPr>
          <w:rFonts w:hint="eastAsia"/>
          <w:sz w:val="24"/>
          <w:szCs w:val="24"/>
        </w:rPr>
        <w:t>設</w:t>
      </w:r>
      <w:r w:rsidRPr="00B347A3">
        <w:rPr>
          <w:rFonts w:hint="eastAsia"/>
          <w:sz w:val="24"/>
          <w:szCs w:val="24"/>
        </w:rPr>
        <w:t>時間　　午前９時～</w:t>
      </w:r>
      <w:r w:rsidR="00407606" w:rsidRPr="00B347A3">
        <w:rPr>
          <w:rFonts w:hint="eastAsia"/>
          <w:sz w:val="24"/>
          <w:szCs w:val="24"/>
        </w:rPr>
        <w:t>午後４</w:t>
      </w:r>
      <w:r w:rsidRPr="00B347A3">
        <w:rPr>
          <w:rFonts w:hint="eastAsia"/>
          <w:sz w:val="24"/>
          <w:szCs w:val="24"/>
        </w:rPr>
        <w:t xml:space="preserve">時３０分　　</w:t>
      </w:r>
    </w:p>
    <w:p w14:paraId="382AEBFA" w14:textId="77777777" w:rsidR="003E73BC" w:rsidRPr="00B347A3" w:rsidRDefault="003E73BC" w:rsidP="003E73BC">
      <w:pPr>
        <w:rPr>
          <w:sz w:val="24"/>
          <w:szCs w:val="24"/>
        </w:rPr>
      </w:pPr>
    </w:p>
    <w:p w14:paraId="61ABA252" w14:textId="77777777" w:rsidR="003E73BC" w:rsidRDefault="003E73BC" w:rsidP="003E73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D2154D">
        <w:rPr>
          <w:rFonts w:hint="eastAsia"/>
          <w:sz w:val="24"/>
          <w:szCs w:val="24"/>
        </w:rPr>
        <w:t>休園日）</w:t>
      </w:r>
    </w:p>
    <w:p w14:paraId="107F0F17" w14:textId="77777777" w:rsidR="003E73BC" w:rsidRDefault="00D2154D" w:rsidP="00D215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第７条　支援センターの休園日は、次のとおりとする。</w:t>
      </w:r>
    </w:p>
    <w:p w14:paraId="75729D06" w14:textId="7C5BD6DD" w:rsidR="00D2154D" w:rsidRPr="00B347A3" w:rsidRDefault="00D2154D" w:rsidP="00D2154D">
      <w:pPr>
        <w:rPr>
          <w:sz w:val="24"/>
          <w:szCs w:val="24"/>
        </w:rPr>
      </w:pPr>
      <w:r w:rsidRPr="00B347A3">
        <w:rPr>
          <w:rFonts w:hint="eastAsia"/>
          <w:sz w:val="24"/>
          <w:szCs w:val="24"/>
        </w:rPr>
        <w:t xml:space="preserve">　（１）　毎週の</w:t>
      </w:r>
      <w:r w:rsidR="00576E7C" w:rsidRPr="00B347A3">
        <w:rPr>
          <w:rFonts w:hint="eastAsia"/>
          <w:sz w:val="24"/>
          <w:szCs w:val="24"/>
        </w:rPr>
        <w:t>月</w:t>
      </w:r>
      <w:r w:rsidRPr="00B347A3">
        <w:rPr>
          <w:rFonts w:hint="eastAsia"/>
          <w:sz w:val="24"/>
          <w:szCs w:val="24"/>
        </w:rPr>
        <w:t>曜日及び日曜日</w:t>
      </w:r>
    </w:p>
    <w:p w14:paraId="48FEEDCF" w14:textId="77777777" w:rsidR="00D2154D" w:rsidRDefault="00D2154D" w:rsidP="00D215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　国民の祝日に関する法律に規定する休日</w:t>
      </w:r>
    </w:p>
    <w:p w14:paraId="76F5F723" w14:textId="77777777" w:rsidR="007D7511" w:rsidRDefault="00D2154D" w:rsidP="00D215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　</w:t>
      </w:r>
      <w:r w:rsidR="007D7511">
        <w:rPr>
          <w:rFonts w:hint="eastAsia"/>
          <w:sz w:val="24"/>
          <w:szCs w:val="24"/>
        </w:rPr>
        <w:t>年</w:t>
      </w:r>
      <w:r w:rsidR="00D6757C">
        <w:rPr>
          <w:rFonts w:hint="eastAsia"/>
          <w:sz w:val="24"/>
          <w:szCs w:val="24"/>
        </w:rPr>
        <w:t>末・年始</w:t>
      </w:r>
      <w:r w:rsidR="007D7511">
        <w:rPr>
          <w:rFonts w:hint="eastAsia"/>
          <w:sz w:val="24"/>
          <w:szCs w:val="24"/>
        </w:rPr>
        <w:t>（１２月</w:t>
      </w:r>
      <w:r w:rsidR="00D6757C">
        <w:rPr>
          <w:rFonts w:hint="eastAsia"/>
          <w:sz w:val="24"/>
          <w:szCs w:val="24"/>
        </w:rPr>
        <w:t>３０</w:t>
      </w:r>
      <w:r w:rsidR="007D7511">
        <w:rPr>
          <w:rFonts w:hint="eastAsia"/>
          <w:sz w:val="24"/>
          <w:szCs w:val="24"/>
        </w:rPr>
        <w:t>日から翌年の１月</w:t>
      </w:r>
      <w:r w:rsidR="00D6757C">
        <w:rPr>
          <w:rFonts w:hint="eastAsia"/>
          <w:sz w:val="24"/>
          <w:szCs w:val="24"/>
        </w:rPr>
        <w:t>３</w:t>
      </w:r>
      <w:r w:rsidR="007D7511">
        <w:rPr>
          <w:rFonts w:hint="eastAsia"/>
          <w:sz w:val="24"/>
          <w:szCs w:val="24"/>
        </w:rPr>
        <w:t>日まで）</w:t>
      </w:r>
    </w:p>
    <w:p w14:paraId="5516EADB" w14:textId="77777777" w:rsidR="00D2154D" w:rsidRPr="00D2154D" w:rsidRDefault="007D7511" w:rsidP="007D75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　風水害等の緊急災害発生の恐れがある場合</w:t>
      </w:r>
    </w:p>
    <w:p w14:paraId="6B3CB82F" w14:textId="77777777" w:rsidR="00D2154D" w:rsidRDefault="00D2154D" w:rsidP="00D2154D">
      <w:pPr>
        <w:rPr>
          <w:sz w:val="24"/>
          <w:szCs w:val="24"/>
        </w:rPr>
      </w:pPr>
    </w:p>
    <w:p w14:paraId="1372E11B" w14:textId="77777777" w:rsidR="00D2154D" w:rsidRDefault="00D2154D" w:rsidP="00D2154D">
      <w:pPr>
        <w:rPr>
          <w:sz w:val="24"/>
        </w:rPr>
      </w:pPr>
      <w:r>
        <w:rPr>
          <w:rFonts w:hint="eastAsia"/>
          <w:sz w:val="24"/>
        </w:rPr>
        <w:t>（職員</w:t>
      </w:r>
      <w:r w:rsidR="007D7511">
        <w:rPr>
          <w:rFonts w:hint="eastAsia"/>
          <w:sz w:val="24"/>
        </w:rPr>
        <w:t>及び</w:t>
      </w:r>
      <w:r>
        <w:rPr>
          <w:rFonts w:hint="eastAsia"/>
          <w:sz w:val="24"/>
        </w:rPr>
        <w:t>職務の内容）</w:t>
      </w:r>
    </w:p>
    <w:p w14:paraId="3932905E" w14:textId="77777777" w:rsidR="00D2154D" w:rsidRDefault="007D7511" w:rsidP="007D7511">
      <w:pPr>
        <w:rPr>
          <w:sz w:val="24"/>
        </w:rPr>
      </w:pPr>
      <w:r>
        <w:rPr>
          <w:rFonts w:hint="eastAsia"/>
          <w:sz w:val="24"/>
        </w:rPr>
        <w:t>第８条　支援センター</w:t>
      </w:r>
      <w:r w:rsidR="003A76B2">
        <w:rPr>
          <w:rFonts w:hint="eastAsia"/>
          <w:sz w:val="24"/>
        </w:rPr>
        <w:t>の運営にあたる</w:t>
      </w:r>
      <w:r w:rsidR="00D2154D" w:rsidRPr="00B10FF3">
        <w:rPr>
          <w:rFonts w:hint="eastAsia"/>
          <w:sz w:val="24"/>
        </w:rPr>
        <w:t>職員及び職務の内容は</w:t>
      </w:r>
      <w:r w:rsidR="00D2154D">
        <w:rPr>
          <w:rFonts w:hint="eastAsia"/>
          <w:sz w:val="24"/>
        </w:rPr>
        <w:t>次の</w:t>
      </w:r>
      <w:r w:rsidR="00D2154D" w:rsidRPr="00B10FF3">
        <w:rPr>
          <w:rFonts w:hint="eastAsia"/>
          <w:sz w:val="24"/>
        </w:rPr>
        <w:t>とおりとする。</w:t>
      </w:r>
    </w:p>
    <w:p w14:paraId="63D92B88" w14:textId="77777777" w:rsidR="00D2154D" w:rsidRPr="006B6FC6" w:rsidRDefault="003A76B2" w:rsidP="007D751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（１）　</w:t>
      </w:r>
      <w:r w:rsidR="00022265">
        <w:rPr>
          <w:rFonts w:hint="eastAsia"/>
          <w:sz w:val="24"/>
        </w:rPr>
        <w:t>保育教諭（</w:t>
      </w:r>
      <w:r>
        <w:rPr>
          <w:rFonts w:hint="eastAsia"/>
          <w:sz w:val="24"/>
        </w:rPr>
        <w:t>子育て支援</w:t>
      </w:r>
      <w:r w:rsidR="00022265">
        <w:rPr>
          <w:rFonts w:hint="eastAsia"/>
          <w:sz w:val="24"/>
        </w:rPr>
        <w:t>専門員）</w:t>
      </w:r>
    </w:p>
    <w:p w14:paraId="1D67E1E4" w14:textId="77777777" w:rsidR="00D2154D" w:rsidRPr="006B6FC6" w:rsidRDefault="00D2154D" w:rsidP="00022265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3A76B2">
        <w:rPr>
          <w:rFonts w:hint="eastAsia"/>
          <w:sz w:val="24"/>
        </w:rPr>
        <w:t>子育て</w:t>
      </w:r>
      <w:r w:rsidRPr="006B6FC6">
        <w:rPr>
          <w:rFonts w:hint="eastAsia"/>
          <w:sz w:val="24"/>
        </w:rPr>
        <w:t>支援</w:t>
      </w:r>
      <w:r w:rsidR="00022265">
        <w:rPr>
          <w:rFonts w:hint="eastAsia"/>
          <w:sz w:val="24"/>
        </w:rPr>
        <w:t>専門員</w:t>
      </w:r>
      <w:r w:rsidRPr="006B6FC6">
        <w:rPr>
          <w:rFonts w:hint="eastAsia"/>
          <w:sz w:val="24"/>
        </w:rPr>
        <w:t>は、</w:t>
      </w:r>
      <w:r w:rsidR="003A76B2">
        <w:rPr>
          <w:rFonts w:hint="eastAsia"/>
          <w:sz w:val="24"/>
        </w:rPr>
        <w:t>利用者への適切な</w:t>
      </w:r>
      <w:r w:rsidRPr="006B6FC6">
        <w:rPr>
          <w:rFonts w:hint="eastAsia"/>
          <w:sz w:val="24"/>
        </w:rPr>
        <w:t>支援</w:t>
      </w:r>
      <w:r w:rsidR="003A76B2">
        <w:rPr>
          <w:rFonts w:hint="eastAsia"/>
          <w:sz w:val="24"/>
        </w:rPr>
        <w:t>サービスの</w:t>
      </w:r>
      <w:r w:rsidRPr="006B6FC6">
        <w:rPr>
          <w:rFonts w:hint="eastAsia"/>
          <w:sz w:val="24"/>
        </w:rPr>
        <w:t>提供</w:t>
      </w:r>
      <w:r w:rsidR="003A76B2">
        <w:rPr>
          <w:rFonts w:hint="eastAsia"/>
          <w:sz w:val="24"/>
        </w:rPr>
        <w:t>と設備及び備品</w:t>
      </w:r>
      <w:r w:rsidRPr="006B6FC6">
        <w:rPr>
          <w:rFonts w:hint="eastAsia"/>
          <w:sz w:val="24"/>
        </w:rPr>
        <w:t>等の安全管理を行う。</w:t>
      </w:r>
    </w:p>
    <w:p w14:paraId="3551A75E" w14:textId="77777777" w:rsidR="00D2154D" w:rsidRPr="006B6FC6" w:rsidRDefault="00D2154D" w:rsidP="003A76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（２）</w:t>
      </w:r>
      <w:r w:rsidRPr="006B6FC6">
        <w:rPr>
          <w:rFonts w:hint="eastAsia"/>
          <w:sz w:val="24"/>
        </w:rPr>
        <w:t xml:space="preserve">　</w:t>
      </w:r>
      <w:r w:rsidR="00022265">
        <w:rPr>
          <w:rFonts w:hint="eastAsia"/>
          <w:sz w:val="24"/>
        </w:rPr>
        <w:t>子育て</w:t>
      </w:r>
      <w:r w:rsidR="003A76B2">
        <w:rPr>
          <w:rFonts w:hint="eastAsia"/>
          <w:sz w:val="24"/>
        </w:rPr>
        <w:t>支援</w:t>
      </w:r>
      <w:r w:rsidRPr="006B6FC6">
        <w:rPr>
          <w:rFonts w:hint="eastAsia"/>
          <w:sz w:val="24"/>
        </w:rPr>
        <w:t>補助員</w:t>
      </w:r>
    </w:p>
    <w:p w14:paraId="188E9C30" w14:textId="77777777" w:rsidR="00D2154D" w:rsidRPr="006B6FC6" w:rsidRDefault="00022265" w:rsidP="003A76B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子育て</w:t>
      </w:r>
      <w:r w:rsidR="003A76B2">
        <w:rPr>
          <w:rFonts w:hint="eastAsia"/>
          <w:sz w:val="24"/>
        </w:rPr>
        <w:t>支援</w:t>
      </w:r>
      <w:r w:rsidR="00D2154D" w:rsidRPr="006B6FC6">
        <w:rPr>
          <w:rFonts w:hint="eastAsia"/>
          <w:sz w:val="24"/>
        </w:rPr>
        <w:t>補助員は、</w:t>
      </w:r>
      <w:r w:rsidR="00B85A3E">
        <w:rPr>
          <w:rFonts w:hint="eastAsia"/>
          <w:sz w:val="24"/>
        </w:rPr>
        <w:t>子育て</w:t>
      </w:r>
      <w:r w:rsidR="00D2154D">
        <w:rPr>
          <w:rFonts w:hint="eastAsia"/>
          <w:sz w:val="24"/>
        </w:rPr>
        <w:t>支援</w:t>
      </w:r>
      <w:r>
        <w:rPr>
          <w:rFonts w:hint="eastAsia"/>
          <w:sz w:val="24"/>
        </w:rPr>
        <w:t>専門員</w:t>
      </w:r>
      <w:r w:rsidR="00D2154D" w:rsidRPr="006B6FC6">
        <w:rPr>
          <w:rFonts w:hint="eastAsia"/>
          <w:sz w:val="24"/>
        </w:rPr>
        <w:t>の補助を行う。</w:t>
      </w:r>
    </w:p>
    <w:p w14:paraId="320AAB84" w14:textId="77777777" w:rsidR="00D2154D" w:rsidRDefault="00D2154D" w:rsidP="00D2154D">
      <w:pPr>
        <w:rPr>
          <w:sz w:val="24"/>
        </w:rPr>
      </w:pPr>
    </w:p>
    <w:p w14:paraId="5E62A4C4" w14:textId="77777777" w:rsidR="00D2154D" w:rsidRDefault="00D2154D" w:rsidP="00B85A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Pr="00514951">
        <w:rPr>
          <w:rFonts w:hint="eastAsia"/>
          <w:sz w:val="24"/>
        </w:rPr>
        <w:t>支援の内容</w:t>
      </w:r>
      <w:r>
        <w:rPr>
          <w:rFonts w:hint="eastAsia"/>
          <w:sz w:val="24"/>
        </w:rPr>
        <w:t>）</w:t>
      </w:r>
    </w:p>
    <w:p w14:paraId="0957EDCA" w14:textId="77777777" w:rsidR="00B85A3E" w:rsidRDefault="00B85A3E" w:rsidP="00B85A3E">
      <w:pPr>
        <w:rPr>
          <w:sz w:val="24"/>
        </w:rPr>
      </w:pPr>
      <w:r>
        <w:rPr>
          <w:rFonts w:hint="eastAsia"/>
          <w:sz w:val="24"/>
        </w:rPr>
        <w:t>第９条　支援センターが提供する「子育て支援</w:t>
      </w:r>
      <w:r w:rsidR="00D2154D" w:rsidRPr="00F60729">
        <w:rPr>
          <w:rFonts w:hint="eastAsia"/>
          <w:sz w:val="24"/>
        </w:rPr>
        <w:t>事業</w:t>
      </w:r>
      <w:r>
        <w:rPr>
          <w:rFonts w:hint="eastAsia"/>
          <w:sz w:val="24"/>
        </w:rPr>
        <w:t>」</w:t>
      </w:r>
      <w:r w:rsidR="00D2154D" w:rsidRPr="00F60729">
        <w:rPr>
          <w:rFonts w:hint="eastAsia"/>
          <w:sz w:val="24"/>
        </w:rPr>
        <w:t>の内容は、次のとおりとす</w:t>
      </w:r>
    </w:p>
    <w:p w14:paraId="0D4A1828" w14:textId="51FD63F3" w:rsidR="00D2154D" w:rsidRDefault="00D2154D" w:rsidP="00B85A3E">
      <w:pPr>
        <w:ind w:firstLineChars="100" w:firstLine="240"/>
        <w:rPr>
          <w:sz w:val="24"/>
        </w:rPr>
      </w:pPr>
      <w:r w:rsidRPr="00F60729">
        <w:rPr>
          <w:rFonts w:hint="eastAsia"/>
          <w:sz w:val="24"/>
        </w:rPr>
        <w:t>る。</w:t>
      </w:r>
    </w:p>
    <w:p w14:paraId="00F05186" w14:textId="4854FE05" w:rsidR="00F51A25" w:rsidRPr="00F60729" w:rsidRDefault="00F51A25" w:rsidP="00B85A3E">
      <w:pPr>
        <w:ind w:firstLineChars="100" w:firstLine="240"/>
        <w:rPr>
          <w:sz w:val="24"/>
        </w:rPr>
      </w:pPr>
      <w:r w:rsidRPr="00F51A25">
        <w:rPr>
          <w:rFonts w:hint="eastAsia"/>
          <w:color w:val="FF0000"/>
          <w:sz w:val="24"/>
        </w:rPr>
        <w:t>（１）　一時預かり事業（一般型）</w:t>
      </w:r>
    </w:p>
    <w:p w14:paraId="6E8D6BBA" w14:textId="10BC132F" w:rsidR="00D2154D" w:rsidRDefault="00D2154D" w:rsidP="00B85A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F51A2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Pr="00514951">
        <w:rPr>
          <w:rFonts w:hint="eastAsia"/>
          <w:sz w:val="24"/>
        </w:rPr>
        <w:t xml:space="preserve">　</w:t>
      </w:r>
      <w:r w:rsidR="00B85A3E">
        <w:rPr>
          <w:rFonts w:hint="eastAsia"/>
          <w:sz w:val="24"/>
        </w:rPr>
        <w:t>保護者からの相談に応じ必要な情報提供及び助言を行う事業</w:t>
      </w:r>
    </w:p>
    <w:p w14:paraId="426ABD6D" w14:textId="77777777" w:rsidR="00B85A3E" w:rsidRDefault="00B85A3E" w:rsidP="00B85A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①　親子の</w:t>
      </w:r>
      <w:r w:rsidR="00F70BFD">
        <w:rPr>
          <w:rFonts w:hint="eastAsia"/>
          <w:sz w:val="24"/>
        </w:rPr>
        <w:t>集いの広場事業（</w:t>
      </w:r>
      <w:r>
        <w:rPr>
          <w:rFonts w:hint="eastAsia"/>
          <w:sz w:val="24"/>
        </w:rPr>
        <w:t>にこにこ広場</w:t>
      </w:r>
      <w:r w:rsidR="00F70BFD">
        <w:rPr>
          <w:rFonts w:hint="eastAsia"/>
          <w:sz w:val="24"/>
        </w:rPr>
        <w:t>・親子ふれあい遊び）</w:t>
      </w:r>
    </w:p>
    <w:p w14:paraId="13F1C602" w14:textId="77777777" w:rsidR="00F70BFD" w:rsidRDefault="00F70BFD" w:rsidP="00B85A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②　教育・保育相談事業（子育て相談）</w:t>
      </w:r>
    </w:p>
    <w:p w14:paraId="3D45F22D" w14:textId="77777777" w:rsidR="00F70BFD" w:rsidRDefault="00F70BFD" w:rsidP="00B85A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③　育児支援活動事業（</w:t>
      </w:r>
      <w:r w:rsidR="00613EA6">
        <w:rPr>
          <w:rFonts w:hint="eastAsia"/>
          <w:sz w:val="24"/>
        </w:rPr>
        <w:t>親支援教育</w:t>
      </w:r>
      <w:r>
        <w:rPr>
          <w:rFonts w:hint="eastAsia"/>
          <w:sz w:val="24"/>
        </w:rPr>
        <w:t>プログラム</w:t>
      </w:r>
      <w:r w:rsidR="00DE5571">
        <w:rPr>
          <w:rFonts w:hint="eastAsia"/>
          <w:sz w:val="24"/>
        </w:rPr>
        <w:t>・絵本貸出</w:t>
      </w:r>
      <w:r>
        <w:rPr>
          <w:rFonts w:hint="eastAsia"/>
          <w:sz w:val="24"/>
        </w:rPr>
        <w:t>）</w:t>
      </w:r>
    </w:p>
    <w:p w14:paraId="3F686BB5" w14:textId="7B09049B" w:rsidR="00F70BFD" w:rsidRDefault="00D2154D" w:rsidP="00F70BFD">
      <w:pPr>
        <w:rPr>
          <w:sz w:val="24"/>
        </w:rPr>
      </w:pPr>
      <w:r>
        <w:rPr>
          <w:rFonts w:hint="eastAsia"/>
          <w:sz w:val="24"/>
        </w:rPr>
        <w:t xml:space="preserve">　（</w:t>
      </w:r>
      <w:r w:rsidR="00F51A25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Pr="00514951">
        <w:rPr>
          <w:rFonts w:hint="eastAsia"/>
          <w:sz w:val="24"/>
        </w:rPr>
        <w:t xml:space="preserve">　</w:t>
      </w:r>
      <w:r w:rsidR="00F70BFD">
        <w:rPr>
          <w:rFonts w:hint="eastAsia"/>
          <w:sz w:val="24"/>
        </w:rPr>
        <w:t>地域の子育てサークル等の育成・活動支援事業</w:t>
      </w:r>
    </w:p>
    <w:p w14:paraId="23F8E3E9" w14:textId="77777777" w:rsidR="00F70BFD" w:rsidRDefault="00F70BFD" w:rsidP="00F70BFD">
      <w:pPr>
        <w:rPr>
          <w:sz w:val="24"/>
        </w:rPr>
      </w:pPr>
      <w:r>
        <w:rPr>
          <w:rFonts w:hint="eastAsia"/>
          <w:sz w:val="24"/>
        </w:rPr>
        <w:t xml:space="preserve">　　　　①　</w:t>
      </w:r>
      <w:r w:rsidR="00DE5571">
        <w:rPr>
          <w:rFonts w:hint="eastAsia"/>
          <w:sz w:val="24"/>
        </w:rPr>
        <w:t>子育てサークル等が行う活動への施設・設備の提供</w:t>
      </w:r>
    </w:p>
    <w:p w14:paraId="1E4C1D5D" w14:textId="297A4BD5" w:rsidR="00D2154D" w:rsidRDefault="00DE5571" w:rsidP="00DE557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F51A25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）　</w:t>
      </w:r>
      <w:r w:rsidR="00D2154D" w:rsidRPr="00514951">
        <w:rPr>
          <w:rFonts w:hint="eastAsia"/>
          <w:sz w:val="24"/>
        </w:rPr>
        <w:t>その他</w:t>
      </w:r>
      <w:r>
        <w:rPr>
          <w:rFonts w:hint="eastAsia"/>
          <w:sz w:val="24"/>
        </w:rPr>
        <w:t>任意事業</w:t>
      </w:r>
    </w:p>
    <w:p w14:paraId="690F49B5" w14:textId="7FA1F229" w:rsidR="00153B0B" w:rsidRDefault="00DE5571" w:rsidP="00DE5571">
      <w:pPr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 xml:space="preserve">　　　①季節に応じたイベント企画事業等</w:t>
      </w:r>
    </w:p>
    <w:p w14:paraId="02D401C3" w14:textId="77777777" w:rsidR="00F51A25" w:rsidRPr="00514951" w:rsidRDefault="00F51A25" w:rsidP="00DE5571">
      <w:pPr>
        <w:ind w:firstLineChars="100" w:firstLine="240"/>
        <w:rPr>
          <w:sz w:val="24"/>
        </w:rPr>
      </w:pPr>
    </w:p>
    <w:p w14:paraId="0A8B8531" w14:textId="77777777" w:rsidR="00D2154D" w:rsidRDefault="00D2154D" w:rsidP="00DE557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（利用料）</w:t>
      </w:r>
    </w:p>
    <w:p w14:paraId="25815383" w14:textId="15F07C56" w:rsidR="00AE5B90" w:rsidRDefault="00DE5571" w:rsidP="006053A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第１０条</w:t>
      </w:r>
      <w:r w:rsidR="00D2154D">
        <w:rPr>
          <w:rFonts w:hint="eastAsia"/>
          <w:sz w:val="24"/>
        </w:rPr>
        <w:t xml:space="preserve">　</w:t>
      </w:r>
      <w:r w:rsidR="00AE5B90">
        <w:rPr>
          <w:rFonts w:hint="eastAsia"/>
          <w:sz w:val="24"/>
        </w:rPr>
        <w:t>前条第１項</w:t>
      </w:r>
      <w:r w:rsidR="006053A1">
        <w:rPr>
          <w:rFonts w:hint="eastAsia"/>
          <w:sz w:val="24"/>
        </w:rPr>
        <w:t>の</w:t>
      </w:r>
      <w:r w:rsidR="00AE5B90" w:rsidRPr="00F51A25">
        <w:rPr>
          <w:rFonts w:hint="eastAsia"/>
          <w:color w:val="FF0000"/>
          <w:sz w:val="24"/>
        </w:rPr>
        <w:t>第</w:t>
      </w:r>
      <w:r w:rsidR="00F51A25" w:rsidRPr="00F51A25">
        <w:rPr>
          <w:rFonts w:hint="eastAsia"/>
          <w:color w:val="FF0000"/>
          <w:sz w:val="24"/>
        </w:rPr>
        <w:t>２</w:t>
      </w:r>
      <w:r w:rsidR="00AE5B90" w:rsidRPr="00F51A25">
        <w:rPr>
          <w:rFonts w:ascii="ＭＳ 明朝" w:eastAsia="ＭＳ 明朝" w:hAnsi="ＭＳ 明朝" w:hint="eastAsia"/>
          <w:color w:val="FF0000"/>
          <w:sz w:val="24"/>
        </w:rPr>
        <w:t>号</w:t>
      </w:r>
      <w:r w:rsidR="006053A1" w:rsidRPr="00F51A25">
        <w:rPr>
          <w:rFonts w:ascii="ＭＳ 明朝" w:eastAsia="ＭＳ 明朝" w:hAnsi="ＭＳ 明朝" w:hint="eastAsia"/>
          <w:color w:val="FF0000"/>
          <w:sz w:val="24"/>
        </w:rPr>
        <w:t>から第</w:t>
      </w:r>
      <w:r w:rsidR="00F51A25" w:rsidRPr="00F51A25">
        <w:rPr>
          <w:rFonts w:ascii="ＭＳ 明朝" w:eastAsia="ＭＳ 明朝" w:hAnsi="ＭＳ 明朝" w:hint="eastAsia"/>
          <w:color w:val="FF0000"/>
          <w:sz w:val="24"/>
        </w:rPr>
        <w:t>４</w:t>
      </w:r>
      <w:r w:rsidR="006053A1" w:rsidRPr="00F51A25">
        <w:rPr>
          <w:rFonts w:hint="eastAsia"/>
          <w:color w:val="FF0000"/>
          <w:sz w:val="24"/>
        </w:rPr>
        <w:t>号</w:t>
      </w:r>
      <w:r w:rsidR="00AE5B90" w:rsidRPr="00F51A25">
        <w:rPr>
          <w:rFonts w:hint="eastAsia"/>
          <w:color w:val="FF0000"/>
          <w:sz w:val="24"/>
        </w:rPr>
        <w:t>に</w:t>
      </w:r>
      <w:r w:rsidR="00AE5B90">
        <w:rPr>
          <w:rFonts w:hint="eastAsia"/>
          <w:sz w:val="24"/>
        </w:rPr>
        <w:t>掲げる「子育て支援</w:t>
      </w:r>
      <w:r w:rsidR="00AE5B90" w:rsidRPr="00F60729">
        <w:rPr>
          <w:rFonts w:hint="eastAsia"/>
          <w:sz w:val="24"/>
        </w:rPr>
        <w:t>事業</w:t>
      </w:r>
      <w:r w:rsidR="00AE5B90">
        <w:rPr>
          <w:rFonts w:hint="eastAsia"/>
          <w:sz w:val="24"/>
        </w:rPr>
        <w:t>」</w:t>
      </w:r>
      <w:r>
        <w:rPr>
          <w:rFonts w:hint="eastAsia"/>
          <w:sz w:val="24"/>
        </w:rPr>
        <w:t>の</w:t>
      </w:r>
      <w:r w:rsidR="00D2154D">
        <w:rPr>
          <w:rFonts w:hint="eastAsia"/>
          <w:sz w:val="24"/>
        </w:rPr>
        <w:t>利用</w:t>
      </w:r>
      <w:r>
        <w:rPr>
          <w:rFonts w:hint="eastAsia"/>
          <w:sz w:val="24"/>
        </w:rPr>
        <w:t>料</w:t>
      </w:r>
      <w:r w:rsidR="00D2154D">
        <w:rPr>
          <w:rFonts w:hint="eastAsia"/>
          <w:sz w:val="24"/>
        </w:rPr>
        <w:t>は、</w:t>
      </w:r>
      <w:r w:rsidR="006053A1">
        <w:rPr>
          <w:rFonts w:hint="eastAsia"/>
          <w:sz w:val="24"/>
        </w:rPr>
        <w:t>原則として</w:t>
      </w:r>
      <w:r>
        <w:rPr>
          <w:rFonts w:hint="eastAsia"/>
          <w:sz w:val="24"/>
        </w:rPr>
        <w:t>無料とする</w:t>
      </w:r>
      <w:r w:rsidR="006053A1">
        <w:rPr>
          <w:rFonts w:hint="eastAsia"/>
          <w:sz w:val="24"/>
        </w:rPr>
        <w:t>。</w:t>
      </w:r>
    </w:p>
    <w:p w14:paraId="6D6D9098" w14:textId="6DF4693F" w:rsidR="006053A1" w:rsidRDefault="00AE5B90" w:rsidP="0071614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前条第１項第</w:t>
      </w:r>
      <w:r w:rsidR="00F51A25" w:rsidRPr="00F51A25">
        <w:rPr>
          <w:rFonts w:hint="eastAsia"/>
          <w:color w:val="FF0000"/>
          <w:sz w:val="24"/>
        </w:rPr>
        <w:t>３</w:t>
      </w:r>
      <w:r>
        <w:rPr>
          <w:rFonts w:hint="eastAsia"/>
          <w:sz w:val="24"/>
        </w:rPr>
        <w:t>号に掲げる「子育て支援</w:t>
      </w:r>
      <w:r w:rsidRPr="00F60729">
        <w:rPr>
          <w:rFonts w:hint="eastAsia"/>
          <w:sz w:val="24"/>
        </w:rPr>
        <w:t>事業</w:t>
      </w:r>
      <w:r>
        <w:rPr>
          <w:rFonts w:hint="eastAsia"/>
          <w:sz w:val="24"/>
        </w:rPr>
        <w:t>」</w:t>
      </w:r>
      <w:r w:rsidR="0071614E">
        <w:rPr>
          <w:rFonts w:hint="eastAsia"/>
          <w:sz w:val="24"/>
        </w:rPr>
        <w:t>であって</w:t>
      </w:r>
      <w:r>
        <w:rPr>
          <w:rFonts w:hint="eastAsia"/>
          <w:sz w:val="24"/>
        </w:rPr>
        <w:t>、会議室を</w:t>
      </w:r>
      <w:r w:rsidR="006053A1">
        <w:rPr>
          <w:rFonts w:hint="eastAsia"/>
          <w:sz w:val="24"/>
        </w:rPr>
        <w:t>占用する場合は、その使用目的に応じて</w:t>
      </w:r>
      <w:r w:rsidR="006053A1" w:rsidRPr="006053A1">
        <w:rPr>
          <w:rFonts w:asciiTheme="minorEastAsia" w:hAnsiTheme="minorEastAsia" w:hint="eastAsia"/>
          <w:sz w:val="24"/>
        </w:rPr>
        <w:t>1</w:t>
      </w:r>
      <w:r w:rsidR="006053A1">
        <w:rPr>
          <w:rFonts w:hint="eastAsia"/>
          <w:sz w:val="24"/>
        </w:rPr>
        <w:t>時間</w:t>
      </w:r>
      <w:r>
        <w:rPr>
          <w:rFonts w:hint="eastAsia"/>
          <w:sz w:val="24"/>
        </w:rPr>
        <w:t>につ</w:t>
      </w:r>
      <w:r w:rsidR="006053A1">
        <w:rPr>
          <w:rFonts w:hint="eastAsia"/>
          <w:sz w:val="24"/>
        </w:rPr>
        <w:t>き３００円の利用料を</w:t>
      </w:r>
      <w:r w:rsidR="0071614E">
        <w:rPr>
          <w:rFonts w:hint="eastAsia"/>
          <w:sz w:val="24"/>
        </w:rPr>
        <w:t>利用団体から</w:t>
      </w:r>
      <w:r w:rsidR="006053A1">
        <w:rPr>
          <w:rFonts w:hint="eastAsia"/>
          <w:sz w:val="24"/>
        </w:rPr>
        <w:t>徴収することができる。</w:t>
      </w:r>
    </w:p>
    <w:p w14:paraId="1F51066A" w14:textId="1AED6547" w:rsidR="007A40AF" w:rsidRDefault="006053A1" w:rsidP="006053A1">
      <w:pPr>
        <w:rPr>
          <w:sz w:val="24"/>
        </w:rPr>
      </w:pPr>
      <w:r>
        <w:rPr>
          <w:rFonts w:hint="eastAsia"/>
          <w:sz w:val="24"/>
        </w:rPr>
        <w:t>３　前条第１項第</w:t>
      </w:r>
      <w:r w:rsidR="00F51A25" w:rsidRPr="00F51A25">
        <w:rPr>
          <w:rFonts w:hint="eastAsia"/>
          <w:color w:val="FF0000"/>
          <w:sz w:val="24"/>
        </w:rPr>
        <w:t>４</w:t>
      </w:r>
      <w:r>
        <w:rPr>
          <w:rFonts w:hint="eastAsia"/>
          <w:sz w:val="24"/>
        </w:rPr>
        <w:t>号に掲げる「子育て支援</w:t>
      </w:r>
      <w:r w:rsidRPr="00F60729">
        <w:rPr>
          <w:rFonts w:hint="eastAsia"/>
          <w:sz w:val="24"/>
        </w:rPr>
        <w:t>事業</w:t>
      </w:r>
      <w:r>
        <w:rPr>
          <w:rFonts w:hint="eastAsia"/>
          <w:sz w:val="24"/>
        </w:rPr>
        <w:t>」</w:t>
      </w:r>
      <w:r w:rsidR="0071614E">
        <w:rPr>
          <w:rFonts w:hint="eastAsia"/>
          <w:sz w:val="24"/>
        </w:rPr>
        <w:t>であって、</w:t>
      </w:r>
      <w:r w:rsidR="007A40AF">
        <w:rPr>
          <w:rFonts w:hint="eastAsia"/>
          <w:sz w:val="24"/>
        </w:rPr>
        <w:t>その</w:t>
      </w:r>
      <w:r>
        <w:rPr>
          <w:rFonts w:hint="eastAsia"/>
          <w:sz w:val="24"/>
        </w:rPr>
        <w:t>利用</w:t>
      </w:r>
      <w:r w:rsidR="007A40AF">
        <w:rPr>
          <w:rFonts w:hint="eastAsia"/>
          <w:sz w:val="24"/>
        </w:rPr>
        <w:t>者に対し</w:t>
      </w:r>
    </w:p>
    <w:p w14:paraId="026FD944" w14:textId="77777777" w:rsidR="007A40AF" w:rsidRDefault="007A40AF" w:rsidP="007A40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て特定の便益を提供する場合は</w:t>
      </w:r>
      <w:r w:rsidR="006053A1">
        <w:rPr>
          <w:rFonts w:hint="eastAsia"/>
          <w:sz w:val="24"/>
        </w:rPr>
        <w:t>、</w:t>
      </w:r>
      <w:r>
        <w:rPr>
          <w:rFonts w:hint="eastAsia"/>
          <w:sz w:val="24"/>
        </w:rPr>
        <w:t>それに要した経費の範囲内で実費費用分を</w:t>
      </w:r>
    </w:p>
    <w:p w14:paraId="17EEC77E" w14:textId="77777777" w:rsidR="00D2154D" w:rsidRDefault="006C6FF1" w:rsidP="007A40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利用者に求めることができる。</w:t>
      </w:r>
    </w:p>
    <w:p w14:paraId="3CCDBB0E" w14:textId="77777777" w:rsidR="009F2C1F" w:rsidRPr="009F2C1F" w:rsidRDefault="00F51A25" w:rsidP="009F2C1F">
      <w:pPr>
        <w:rPr>
          <w:color w:val="FF0000"/>
          <w:sz w:val="24"/>
          <w:szCs w:val="24"/>
        </w:rPr>
      </w:pPr>
      <w:r w:rsidRPr="009F2C1F">
        <w:rPr>
          <w:rFonts w:asciiTheme="minorEastAsia" w:hAnsiTheme="minorEastAsia" w:hint="eastAsia"/>
          <w:color w:val="FF0000"/>
          <w:sz w:val="24"/>
          <w:szCs w:val="24"/>
        </w:rPr>
        <w:t>４　前条第１項第１号</w:t>
      </w:r>
      <w:r w:rsidR="00560966" w:rsidRPr="009F2C1F">
        <w:rPr>
          <w:rFonts w:asciiTheme="minorEastAsia" w:hAnsiTheme="minorEastAsia" w:hint="eastAsia"/>
          <w:color w:val="FF0000"/>
          <w:sz w:val="24"/>
          <w:szCs w:val="24"/>
        </w:rPr>
        <w:t>に掲げる一時預かり事業（一般型）の利用料は、</w:t>
      </w:r>
      <w:r w:rsidR="009F2C1F" w:rsidRPr="009F2C1F">
        <w:rPr>
          <w:rFonts w:hint="eastAsia"/>
          <w:color w:val="FF0000"/>
          <w:sz w:val="24"/>
          <w:szCs w:val="24"/>
        </w:rPr>
        <w:t>預かり保</w:t>
      </w:r>
    </w:p>
    <w:p w14:paraId="6D3A2105" w14:textId="59887E16" w:rsidR="009F2C1F" w:rsidRPr="009F2C1F" w:rsidRDefault="009F2C1F" w:rsidP="009F2C1F">
      <w:pPr>
        <w:ind w:firstLineChars="100" w:firstLine="240"/>
        <w:rPr>
          <w:color w:val="FF0000"/>
          <w:sz w:val="24"/>
          <w:szCs w:val="24"/>
        </w:rPr>
      </w:pPr>
      <w:r w:rsidRPr="009F2C1F">
        <w:rPr>
          <w:rFonts w:hint="eastAsia"/>
          <w:color w:val="FF0000"/>
          <w:sz w:val="24"/>
          <w:szCs w:val="24"/>
        </w:rPr>
        <w:t>育（一時預かり事業一般型）実施要綱で定める額とする。</w:t>
      </w:r>
    </w:p>
    <w:p w14:paraId="3E67F2AF" w14:textId="6A11BCA4" w:rsidR="00D2154D" w:rsidRPr="009F2C1F" w:rsidRDefault="00D2154D" w:rsidP="00D2154D">
      <w:pPr>
        <w:rPr>
          <w:rFonts w:asciiTheme="minorEastAsia" w:hAnsiTheme="minorEastAsia"/>
          <w:sz w:val="24"/>
          <w:szCs w:val="24"/>
        </w:rPr>
      </w:pPr>
    </w:p>
    <w:p w14:paraId="34D6001D" w14:textId="77777777" w:rsidR="00D2154D" w:rsidRPr="00B85A3E" w:rsidRDefault="00D2154D" w:rsidP="006C6FF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（緊急時等における対応方法）</w:t>
      </w:r>
    </w:p>
    <w:p w14:paraId="10CF1887" w14:textId="77777777" w:rsidR="006C6FF1" w:rsidRDefault="00D2154D" w:rsidP="00D2154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第１</w:t>
      </w:r>
      <w:r w:rsidR="006C6FF1">
        <w:rPr>
          <w:rFonts w:asciiTheme="minorEastAsia" w:hAnsiTheme="minorEastAsia" w:hint="eastAsia"/>
          <w:sz w:val="24"/>
          <w:szCs w:val="24"/>
        </w:rPr>
        <w:t>１</w:t>
      </w:r>
      <w:r w:rsidRPr="00B85A3E">
        <w:rPr>
          <w:rFonts w:asciiTheme="minorEastAsia" w:hAnsiTheme="minorEastAsia" w:hint="eastAsia"/>
          <w:sz w:val="24"/>
          <w:szCs w:val="24"/>
        </w:rPr>
        <w:t>条　現に支援</w:t>
      </w:r>
      <w:r w:rsidR="006C6FF1">
        <w:rPr>
          <w:rFonts w:asciiTheme="minorEastAsia" w:hAnsiTheme="minorEastAsia" w:hint="eastAsia"/>
          <w:sz w:val="24"/>
          <w:szCs w:val="24"/>
        </w:rPr>
        <w:t>サービス</w:t>
      </w:r>
      <w:r w:rsidRPr="00B85A3E">
        <w:rPr>
          <w:rFonts w:asciiTheme="minorEastAsia" w:hAnsiTheme="minorEastAsia" w:hint="eastAsia"/>
          <w:sz w:val="24"/>
          <w:szCs w:val="24"/>
        </w:rPr>
        <w:t>の提供中に</w:t>
      </w:r>
      <w:r w:rsidR="006C6FF1">
        <w:rPr>
          <w:rFonts w:asciiTheme="minorEastAsia" w:hAnsiTheme="minorEastAsia" w:hint="eastAsia"/>
          <w:sz w:val="24"/>
          <w:szCs w:val="24"/>
        </w:rPr>
        <w:t>利用者</w:t>
      </w:r>
      <w:r w:rsidRPr="00B85A3E">
        <w:rPr>
          <w:rFonts w:asciiTheme="minorEastAsia" w:hAnsiTheme="minorEastAsia" w:hint="eastAsia"/>
          <w:sz w:val="24"/>
          <w:szCs w:val="24"/>
        </w:rPr>
        <w:t>の健康状態の急変、</w:t>
      </w:r>
      <w:r w:rsidR="006C6FF1">
        <w:rPr>
          <w:rFonts w:asciiTheme="minorEastAsia" w:hAnsiTheme="minorEastAsia" w:hint="eastAsia"/>
          <w:sz w:val="24"/>
          <w:szCs w:val="24"/>
        </w:rPr>
        <w:t>事故の発生、</w:t>
      </w:r>
    </w:p>
    <w:p w14:paraId="73ECAB29" w14:textId="77777777" w:rsidR="00D2154D" w:rsidRPr="00B85A3E" w:rsidRDefault="00D2154D" w:rsidP="006C6FF1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その他緊急事態が生じたときは、速やかに必要な措置を講じなければならない。</w:t>
      </w:r>
    </w:p>
    <w:p w14:paraId="596F45F8" w14:textId="77777777" w:rsidR="00C12D0D" w:rsidRDefault="006C6FF1" w:rsidP="006C6F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D2154D" w:rsidRPr="00B85A3E">
        <w:rPr>
          <w:rFonts w:asciiTheme="minorEastAsia" w:hAnsiTheme="minorEastAsia" w:hint="eastAsia"/>
          <w:sz w:val="24"/>
          <w:szCs w:val="24"/>
        </w:rPr>
        <w:t xml:space="preserve">　支援</w:t>
      </w:r>
      <w:r>
        <w:rPr>
          <w:rFonts w:asciiTheme="minorEastAsia" w:hAnsiTheme="minorEastAsia" w:hint="eastAsia"/>
          <w:sz w:val="24"/>
          <w:szCs w:val="24"/>
        </w:rPr>
        <w:t>サービス</w:t>
      </w:r>
      <w:r w:rsidR="00D2154D" w:rsidRPr="00B85A3E">
        <w:rPr>
          <w:rFonts w:asciiTheme="minorEastAsia" w:hAnsiTheme="minorEastAsia" w:hint="eastAsia"/>
          <w:sz w:val="24"/>
          <w:szCs w:val="24"/>
        </w:rPr>
        <w:t>の提供により賠償すべき事故が発生した場合には、損害賠償</w:t>
      </w:r>
    </w:p>
    <w:p w14:paraId="1CDC2186" w14:textId="77777777" w:rsidR="00D2154D" w:rsidRPr="00B85A3E" w:rsidRDefault="00D2154D" w:rsidP="00C12D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を速やかに行う。</w:t>
      </w:r>
    </w:p>
    <w:p w14:paraId="43FED0C5" w14:textId="77777777" w:rsidR="00D2154D" w:rsidRPr="00B85A3E" w:rsidRDefault="00D2154D" w:rsidP="00D2154D">
      <w:pPr>
        <w:rPr>
          <w:rFonts w:asciiTheme="minorEastAsia" w:hAnsiTheme="minorEastAsia"/>
          <w:sz w:val="24"/>
          <w:szCs w:val="24"/>
        </w:rPr>
      </w:pPr>
    </w:p>
    <w:p w14:paraId="219BED29" w14:textId="77777777" w:rsidR="00D2154D" w:rsidRPr="00B85A3E" w:rsidRDefault="00D2154D" w:rsidP="00C12D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（非常災害の対策）</w:t>
      </w:r>
    </w:p>
    <w:p w14:paraId="75E5FE54" w14:textId="77777777" w:rsidR="00C12D0D" w:rsidRDefault="00D2154D" w:rsidP="00D2154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第１</w:t>
      </w:r>
      <w:r w:rsidR="00C12D0D">
        <w:rPr>
          <w:rFonts w:asciiTheme="minorEastAsia" w:hAnsiTheme="minorEastAsia" w:hint="eastAsia"/>
          <w:sz w:val="24"/>
          <w:szCs w:val="24"/>
        </w:rPr>
        <w:t>２</w:t>
      </w:r>
      <w:r w:rsidRPr="00B85A3E">
        <w:rPr>
          <w:rFonts w:asciiTheme="minorEastAsia" w:hAnsiTheme="minorEastAsia" w:hint="eastAsia"/>
          <w:sz w:val="24"/>
          <w:szCs w:val="24"/>
        </w:rPr>
        <w:t xml:space="preserve">条　</w:t>
      </w:r>
      <w:r w:rsidR="00C12D0D">
        <w:rPr>
          <w:rFonts w:asciiTheme="minorEastAsia" w:hAnsiTheme="minorEastAsia" w:hint="eastAsia"/>
          <w:sz w:val="24"/>
          <w:szCs w:val="24"/>
        </w:rPr>
        <w:t>非常災害に備えて、消防計画並びに非常災害対応計画等を作成し、防</w:t>
      </w:r>
    </w:p>
    <w:p w14:paraId="135AE4D0" w14:textId="77777777" w:rsidR="00C12D0D" w:rsidRDefault="00C12D0D" w:rsidP="00C12D0D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火管理者又は火気・消防、非常災害対応等についての責任者を定め、適切な時</w:t>
      </w:r>
    </w:p>
    <w:p w14:paraId="2108C2A0" w14:textId="77777777" w:rsidR="00D2154D" w:rsidRPr="00B85A3E" w:rsidRDefault="00C12D0D" w:rsidP="00C12D0D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期に避難及び消火に係る訓練を実施するものとする。</w:t>
      </w:r>
    </w:p>
    <w:p w14:paraId="681F3D67" w14:textId="77777777" w:rsidR="00D2154D" w:rsidRPr="00B85A3E" w:rsidRDefault="00D2154D" w:rsidP="00D2154D">
      <w:pPr>
        <w:ind w:left="960" w:hangingChars="400" w:hanging="960"/>
        <w:rPr>
          <w:rFonts w:asciiTheme="minorEastAsia" w:hAnsiTheme="minorEastAsia"/>
          <w:sz w:val="24"/>
          <w:szCs w:val="24"/>
        </w:rPr>
      </w:pPr>
    </w:p>
    <w:p w14:paraId="11838AFD" w14:textId="77777777" w:rsidR="00D2154D" w:rsidRPr="00B85A3E" w:rsidRDefault="00D2154D" w:rsidP="00C12D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（虐待の防止のための措置に関する事項）</w:t>
      </w:r>
    </w:p>
    <w:p w14:paraId="7E77B4F8" w14:textId="77777777" w:rsidR="00C12D0D" w:rsidRDefault="00D2154D" w:rsidP="00D2154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第１</w:t>
      </w:r>
      <w:r w:rsidR="00C12D0D">
        <w:rPr>
          <w:rFonts w:asciiTheme="minorEastAsia" w:hAnsiTheme="minorEastAsia" w:hint="eastAsia"/>
          <w:sz w:val="24"/>
          <w:szCs w:val="24"/>
        </w:rPr>
        <w:t>３</w:t>
      </w:r>
      <w:r w:rsidRPr="00B85A3E">
        <w:rPr>
          <w:rFonts w:asciiTheme="minorEastAsia" w:hAnsiTheme="minorEastAsia" w:hint="eastAsia"/>
          <w:sz w:val="24"/>
          <w:szCs w:val="24"/>
        </w:rPr>
        <w:t xml:space="preserve">条　</w:t>
      </w:r>
      <w:r w:rsidR="00C12D0D">
        <w:rPr>
          <w:rFonts w:asciiTheme="minorEastAsia" w:hAnsiTheme="minorEastAsia" w:hint="eastAsia"/>
          <w:sz w:val="24"/>
          <w:szCs w:val="24"/>
        </w:rPr>
        <w:t>支援センター</w:t>
      </w:r>
      <w:r w:rsidRPr="00B85A3E">
        <w:rPr>
          <w:rFonts w:asciiTheme="minorEastAsia" w:hAnsiTheme="minorEastAsia" w:hint="eastAsia"/>
          <w:sz w:val="24"/>
          <w:szCs w:val="24"/>
        </w:rPr>
        <w:t>は、利用</w:t>
      </w:r>
      <w:r w:rsidR="00C12D0D">
        <w:rPr>
          <w:rFonts w:asciiTheme="minorEastAsia" w:hAnsiTheme="minorEastAsia" w:hint="eastAsia"/>
          <w:sz w:val="24"/>
          <w:szCs w:val="24"/>
        </w:rPr>
        <w:t>する乳幼児</w:t>
      </w:r>
      <w:r w:rsidRPr="00B85A3E">
        <w:rPr>
          <w:rFonts w:asciiTheme="minorEastAsia" w:hAnsiTheme="minorEastAsia" w:hint="eastAsia"/>
          <w:sz w:val="24"/>
          <w:szCs w:val="24"/>
        </w:rPr>
        <w:t>等の人権擁護・虐待防止等のため次</w:t>
      </w:r>
    </w:p>
    <w:p w14:paraId="51667C9D" w14:textId="77777777" w:rsidR="00D2154D" w:rsidRPr="00B85A3E" w:rsidRDefault="00D2154D" w:rsidP="00C12D0D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の措置を講ずるものとする。</w:t>
      </w:r>
    </w:p>
    <w:p w14:paraId="63C769E0" w14:textId="77777777" w:rsidR="00D2154D" w:rsidRPr="00B85A3E" w:rsidRDefault="00D2154D" w:rsidP="00C12D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（１）　人権の擁護、虐待の防止等に関する必要な体制の整備</w:t>
      </w:r>
    </w:p>
    <w:p w14:paraId="7435A438" w14:textId="77777777" w:rsidR="00D2154D" w:rsidRPr="00B85A3E" w:rsidRDefault="00D2154D" w:rsidP="00C12D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（２）　職員による</w:t>
      </w:r>
      <w:r w:rsidR="00C12D0D">
        <w:rPr>
          <w:rFonts w:asciiTheme="minorEastAsia" w:hAnsiTheme="minorEastAsia" w:hint="eastAsia"/>
          <w:sz w:val="24"/>
          <w:szCs w:val="24"/>
        </w:rPr>
        <w:t>利用する乳幼児</w:t>
      </w:r>
      <w:r w:rsidRPr="00B85A3E">
        <w:rPr>
          <w:rFonts w:asciiTheme="minorEastAsia" w:hAnsiTheme="minorEastAsia" w:hint="eastAsia"/>
          <w:sz w:val="24"/>
          <w:szCs w:val="24"/>
        </w:rPr>
        <w:t>に対する虐待等の行為の禁止</w:t>
      </w:r>
    </w:p>
    <w:p w14:paraId="48E9DD1F" w14:textId="77777777" w:rsidR="00D2154D" w:rsidRPr="00B85A3E" w:rsidRDefault="00D2154D" w:rsidP="00C12D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（３）　虐待の防止、人権に関する啓発のための職員に対する研修の実施</w:t>
      </w:r>
    </w:p>
    <w:p w14:paraId="4ED4D3F0" w14:textId="77777777" w:rsidR="00D2154D" w:rsidRPr="00B85A3E" w:rsidRDefault="00D2154D" w:rsidP="00D2154D">
      <w:pPr>
        <w:rPr>
          <w:rFonts w:asciiTheme="minorEastAsia" w:hAnsiTheme="minorEastAsia"/>
          <w:sz w:val="24"/>
          <w:szCs w:val="24"/>
        </w:rPr>
      </w:pPr>
    </w:p>
    <w:p w14:paraId="55D38AAF" w14:textId="77777777" w:rsidR="00D2154D" w:rsidRPr="00B85A3E" w:rsidRDefault="00D2154D" w:rsidP="00C12D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>（個人情報の保護）</w:t>
      </w:r>
    </w:p>
    <w:p w14:paraId="2F7C3604" w14:textId="77777777" w:rsidR="00D2154D" w:rsidRPr="00B85A3E" w:rsidRDefault="00D2154D" w:rsidP="00E97BD5">
      <w:pPr>
        <w:snapToGrid w:val="0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 xml:space="preserve">第１４条　</w:t>
      </w:r>
      <w:r w:rsidR="00E97BD5">
        <w:rPr>
          <w:rFonts w:asciiTheme="minorEastAsia" w:hAnsiTheme="minorEastAsia" w:hint="eastAsia"/>
          <w:sz w:val="24"/>
          <w:szCs w:val="24"/>
        </w:rPr>
        <w:t>支援センター</w:t>
      </w:r>
      <w:r w:rsidRPr="00B85A3E">
        <w:rPr>
          <w:rFonts w:asciiTheme="minorEastAsia" w:hAnsiTheme="minorEastAsia" w:hint="eastAsia"/>
          <w:sz w:val="24"/>
          <w:szCs w:val="24"/>
        </w:rPr>
        <w:t>は、その業務上知り得た利用</w:t>
      </w:r>
      <w:r w:rsidR="00E97BD5">
        <w:rPr>
          <w:rFonts w:asciiTheme="minorEastAsia" w:hAnsiTheme="minorEastAsia" w:hint="eastAsia"/>
          <w:sz w:val="24"/>
          <w:szCs w:val="24"/>
        </w:rPr>
        <w:t>者</w:t>
      </w:r>
      <w:r w:rsidRPr="00B85A3E">
        <w:rPr>
          <w:rFonts w:asciiTheme="minorEastAsia" w:hAnsiTheme="minorEastAsia" w:hint="eastAsia"/>
          <w:sz w:val="24"/>
          <w:szCs w:val="24"/>
        </w:rPr>
        <w:t>の個人情</w:t>
      </w:r>
      <w:r w:rsidR="00E97BD5">
        <w:rPr>
          <w:rFonts w:asciiTheme="minorEastAsia" w:hAnsiTheme="minorEastAsia" w:hint="eastAsia"/>
          <w:sz w:val="24"/>
          <w:szCs w:val="24"/>
        </w:rPr>
        <w:t>報の取扱いについて、</w:t>
      </w:r>
      <w:r w:rsidR="00E97BD5" w:rsidRPr="00E97BD5">
        <w:rPr>
          <w:rFonts w:ascii="ＭＳ 明朝" w:eastAsia="ＭＳ 明朝" w:hAnsi="ＭＳ 明朝" w:cs="Times New Roman" w:hint="eastAsia"/>
          <w:sz w:val="24"/>
          <w:szCs w:val="24"/>
        </w:rPr>
        <w:t>学校法人双葉学園</w:t>
      </w:r>
      <w:r w:rsidR="00E97BD5" w:rsidRPr="00E97BD5">
        <w:rPr>
          <w:rFonts w:ascii="ＭＳ 明朝" w:eastAsia="ＭＳ 明朝" w:hAnsi="ＭＳ 明朝" w:cs="Times New Roman" w:hint="eastAsia"/>
          <w:bCs/>
          <w:sz w:val="24"/>
          <w:szCs w:val="24"/>
        </w:rPr>
        <w:t>個人情報保護規程</w:t>
      </w:r>
      <w:r w:rsidR="00E97BD5">
        <w:rPr>
          <w:rFonts w:ascii="ＭＳ 明朝" w:eastAsia="ＭＳ 明朝" w:hAnsi="ＭＳ 明朝" w:cs="Times New Roman" w:hint="eastAsia"/>
          <w:bCs/>
          <w:sz w:val="24"/>
          <w:szCs w:val="24"/>
        </w:rPr>
        <w:t>に即して</w:t>
      </w:r>
      <w:r w:rsidRPr="00B85A3E">
        <w:rPr>
          <w:rFonts w:asciiTheme="minorEastAsia" w:hAnsiTheme="minorEastAsia" w:hint="eastAsia"/>
          <w:sz w:val="24"/>
          <w:szCs w:val="24"/>
        </w:rPr>
        <w:t>適正に取扱うものとす</w:t>
      </w:r>
      <w:r w:rsidR="00E97BD5">
        <w:rPr>
          <w:rFonts w:asciiTheme="minorEastAsia" w:hAnsiTheme="minorEastAsia" w:hint="eastAsia"/>
          <w:sz w:val="24"/>
          <w:szCs w:val="24"/>
        </w:rPr>
        <w:t>る</w:t>
      </w:r>
      <w:r w:rsidRPr="00B85A3E">
        <w:rPr>
          <w:rFonts w:asciiTheme="minorEastAsia" w:hAnsiTheme="minorEastAsia" w:hint="eastAsia"/>
          <w:sz w:val="24"/>
          <w:szCs w:val="24"/>
        </w:rPr>
        <w:t>。</w:t>
      </w:r>
    </w:p>
    <w:p w14:paraId="4B30F425" w14:textId="77777777" w:rsidR="00D2154D" w:rsidRPr="00B85A3E" w:rsidRDefault="00D2154D" w:rsidP="00D2154D">
      <w:pPr>
        <w:rPr>
          <w:rFonts w:asciiTheme="minorEastAsia" w:hAnsiTheme="minorEastAsia"/>
          <w:sz w:val="24"/>
          <w:szCs w:val="24"/>
        </w:rPr>
      </w:pPr>
    </w:p>
    <w:p w14:paraId="30130E3A" w14:textId="77777777" w:rsidR="00D2154D" w:rsidRPr="00B85A3E" w:rsidRDefault="00D2154D" w:rsidP="00D2154D">
      <w:pPr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lastRenderedPageBreak/>
        <w:t xml:space="preserve">　　</w:t>
      </w:r>
      <w:bookmarkStart w:id="0" w:name="_Hlk58925003"/>
      <w:r w:rsidRPr="00B85A3E">
        <w:rPr>
          <w:rFonts w:asciiTheme="minorEastAsia" w:hAnsiTheme="minorEastAsia" w:hint="eastAsia"/>
          <w:sz w:val="24"/>
          <w:szCs w:val="24"/>
        </w:rPr>
        <w:t xml:space="preserve">　附　則</w:t>
      </w:r>
    </w:p>
    <w:p w14:paraId="6615984A" w14:textId="77777777" w:rsidR="00D2154D" w:rsidRPr="00B85A3E" w:rsidRDefault="00D6757C" w:rsidP="00E97BD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この規程</w:t>
      </w:r>
      <w:r w:rsidR="00D2154D" w:rsidRPr="00B85A3E">
        <w:rPr>
          <w:rFonts w:asciiTheme="minorEastAsia" w:hAnsiTheme="minorEastAsia" w:hint="eastAsia"/>
          <w:sz w:val="24"/>
          <w:szCs w:val="24"/>
        </w:rPr>
        <w:t>は、平成</w:t>
      </w:r>
      <w:r w:rsidR="00E97BD5">
        <w:rPr>
          <w:rFonts w:asciiTheme="minorEastAsia" w:hAnsiTheme="minorEastAsia" w:hint="eastAsia"/>
          <w:sz w:val="24"/>
          <w:szCs w:val="24"/>
        </w:rPr>
        <w:t>３０</w:t>
      </w:r>
      <w:r w:rsidR="00D2154D" w:rsidRPr="00B85A3E">
        <w:rPr>
          <w:rFonts w:asciiTheme="minorEastAsia" w:hAnsiTheme="minorEastAsia" w:hint="eastAsia"/>
          <w:sz w:val="24"/>
          <w:szCs w:val="24"/>
        </w:rPr>
        <w:t>年</w:t>
      </w:r>
      <w:r w:rsidR="00E97BD5">
        <w:rPr>
          <w:rFonts w:asciiTheme="minorEastAsia" w:hAnsiTheme="minorEastAsia" w:hint="eastAsia"/>
          <w:sz w:val="24"/>
          <w:szCs w:val="24"/>
        </w:rPr>
        <w:t>１２</w:t>
      </w:r>
      <w:r w:rsidR="00D2154D" w:rsidRPr="00B85A3E">
        <w:rPr>
          <w:rFonts w:asciiTheme="minorEastAsia" w:hAnsiTheme="minorEastAsia" w:hint="eastAsia"/>
          <w:sz w:val="24"/>
          <w:szCs w:val="24"/>
        </w:rPr>
        <w:t>月</w:t>
      </w:r>
      <w:r w:rsidR="00E97BD5">
        <w:rPr>
          <w:rFonts w:asciiTheme="minorEastAsia" w:hAnsiTheme="minorEastAsia" w:hint="eastAsia"/>
          <w:sz w:val="24"/>
          <w:szCs w:val="24"/>
        </w:rPr>
        <w:t>１８</w:t>
      </w:r>
      <w:r w:rsidR="00D2154D" w:rsidRPr="00B85A3E">
        <w:rPr>
          <w:rFonts w:asciiTheme="minorEastAsia" w:hAnsiTheme="minorEastAsia" w:hint="eastAsia"/>
          <w:sz w:val="24"/>
          <w:szCs w:val="24"/>
        </w:rPr>
        <w:t>日から</w:t>
      </w:r>
      <w:r w:rsidR="00E97BD5">
        <w:rPr>
          <w:rFonts w:asciiTheme="minorEastAsia" w:hAnsiTheme="minorEastAsia" w:hint="eastAsia"/>
          <w:sz w:val="24"/>
          <w:szCs w:val="24"/>
        </w:rPr>
        <w:t>施行</w:t>
      </w:r>
      <w:r w:rsidR="00D2154D" w:rsidRPr="00B85A3E">
        <w:rPr>
          <w:rFonts w:asciiTheme="minorEastAsia" w:hAnsiTheme="minorEastAsia" w:hint="eastAsia"/>
          <w:sz w:val="24"/>
          <w:szCs w:val="24"/>
        </w:rPr>
        <w:t>する。</w:t>
      </w:r>
      <w:bookmarkEnd w:id="0"/>
    </w:p>
    <w:p w14:paraId="6EF5645F" w14:textId="77777777" w:rsidR="00576E7C" w:rsidRPr="009F2C1F" w:rsidRDefault="00576E7C" w:rsidP="00576E7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 xml:space="preserve">　</w:t>
      </w:r>
      <w:r w:rsidRPr="009F2C1F">
        <w:rPr>
          <w:rFonts w:asciiTheme="minorEastAsia" w:hAnsiTheme="minorEastAsia" w:hint="eastAsia"/>
          <w:sz w:val="24"/>
          <w:szCs w:val="24"/>
        </w:rPr>
        <w:t>附　則</w:t>
      </w:r>
    </w:p>
    <w:p w14:paraId="65804B30" w14:textId="0F0F9162" w:rsidR="00D2154D" w:rsidRPr="009F2C1F" w:rsidRDefault="00576E7C" w:rsidP="00576E7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F2C1F">
        <w:rPr>
          <w:rFonts w:asciiTheme="minorEastAsia" w:hAnsiTheme="minorEastAsia" w:hint="eastAsia"/>
          <w:sz w:val="24"/>
          <w:szCs w:val="24"/>
        </w:rPr>
        <w:t>この規程は、令和３年４月１日から施行する。</w:t>
      </w:r>
    </w:p>
    <w:p w14:paraId="03347560" w14:textId="77777777" w:rsidR="009F2C1F" w:rsidRPr="00461AB2" w:rsidRDefault="009F2C1F" w:rsidP="009F2C1F">
      <w:pPr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B85A3E">
        <w:rPr>
          <w:rFonts w:asciiTheme="minorEastAsia" w:hAnsiTheme="minorEastAsia" w:hint="eastAsia"/>
          <w:sz w:val="24"/>
          <w:szCs w:val="24"/>
        </w:rPr>
        <w:t xml:space="preserve">　</w:t>
      </w:r>
      <w:r w:rsidRPr="00461AB2">
        <w:rPr>
          <w:rFonts w:asciiTheme="minorEastAsia" w:hAnsiTheme="minorEastAsia" w:hint="eastAsia"/>
          <w:color w:val="FF0000"/>
          <w:sz w:val="24"/>
          <w:szCs w:val="24"/>
        </w:rPr>
        <w:t>附　則</w:t>
      </w:r>
    </w:p>
    <w:p w14:paraId="0E8795DB" w14:textId="36C45984" w:rsidR="009F2C1F" w:rsidRPr="00461AB2" w:rsidRDefault="009F2C1F" w:rsidP="009F2C1F">
      <w:pPr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461AB2">
        <w:rPr>
          <w:rFonts w:asciiTheme="minorEastAsia" w:hAnsiTheme="minorEastAsia" w:hint="eastAsia"/>
          <w:color w:val="FF0000"/>
          <w:sz w:val="24"/>
          <w:szCs w:val="24"/>
        </w:rPr>
        <w:t>この規程は、令和</w:t>
      </w:r>
      <w:r>
        <w:rPr>
          <w:rFonts w:asciiTheme="minorEastAsia" w:hAnsiTheme="minorEastAsia" w:hint="eastAsia"/>
          <w:color w:val="FF0000"/>
          <w:sz w:val="24"/>
          <w:szCs w:val="24"/>
        </w:rPr>
        <w:t>４</w:t>
      </w:r>
      <w:r w:rsidRPr="00461AB2">
        <w:rPr>
          <w:rFonts w:asciiTheme="minorEastAsia" w:hAnsiTheme="minorEastAsia" w:hint="eastAsia"/>
          <w:color w:val="FF0000"/>
          <w:sz w:val="24"/>
          <w:szCs w:val="24"/>
        </w:rPr>
        <w:t>年</w:t>
      </w:r>
      <w:r>
        <w:rPr>
          <w:rFonts w:asciiTheme="minorEastAsia" w:hAnsiTheme="minorEastAsia" w:hint="eastAsia"/>
          <w:color w:val="FF0000"/>
          <w:sz w:val="24"/>
          <w:szCs w:val="24"/>
        </w:rPr>
        <w:t>７</w:t>
      </w:r>
      <w:r w:rsidRPr="00461AB2">
        <w:rPr>
          <w:rFonts w:asciiTheme="minorEastAsia" w:hAnsiTheme="minorEastAsia" w:hint="eastAsia"/>
          <w:color w:val="FF0000"/>
          <w:sz w:val="24"/>
          <w:szCs w:val="24"/>
        </w:rPr>
        <w:t>月１日から施行する。</w:t>
      </w:r>
    </w:p>
    <w:p w14:paraId="6349043D" w14:textId="77777777" w:rsidR="009F2C1F" w:rsidRPr="009F2C1F" w:rsidRDefault="009F2C1F" w:rsidP="00576E7C">
      <w:pPr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</w:p>
    <w:sectPr w:rsidR="009F2C1F" w:rsidRPr="009F2C1F" w:rsidSect="00D6757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FBB4" w14:textId="77777777" w:rsidR="007D5352" w:rsidRDefault="007D5352" w:rsidP="00F040DF">
      <w:r>
        <w:separator/>
      </w:r>
    </w:p>
  </w:endnote>
  <w:endnote w:type="continuationSeparator" w:id="0">
    <w:p w14:paraId="1DE121C2" w14:textId="77777777" w:rsidR="007D5352" w:rsidRDefault="007D5352" w:rsidP="00F0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17F2" w14:textId="77777777" w:rsidR="007D5352" w:rsidRDefault="007D5352" w:rsidP="00F040DF">
      <w:r>
        <w:separator/>
      </w:r>
    </w:p>
  </w:footnote>
  <w:footnote w:type="continuationSeparator" w:id="0">
    <w:p w14:paraId="15B78255" w14:textId="77777777" w:rsidR="007D5352" w:rsidRDefault="007D5352" w:rsidP="00F0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BCA"/>
    <w:multiLevelType w:val="hybridMultilevel"/>
    <w:tmpl w:val="B76058E2"/>
    <w:lvl w:ilvl="0" w:tplc="0C403C9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150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64"/>
    <w:rsid w:val="00022265"/>
    <w:rsid w:val="00062172"/>
    <w:rsid w:val="00077C0A"/>
    <w:rsid w:val="000B60F9"/>
    <w:rsid w:val="000E7AC7"/>
    <w:rsid w:val="00153B0B"/>
    <w:rsid w:val="002007ED"/>
    <w:rsid w:val="0020683B"/>
    <w:rsid w:val="002257D9"/>
    <w:rsid w:val="00263365"/>
    <w:rsid w:val="003924BB"/>
    <w:rsid w:val="003A76B2"/>
    <w:rsid w:val="003E73BC"/>
    <w:rsid w:val="00407606"/>
    <w:rsid w:val="00423D7D"/>
    <w:rsid w:val="00461AB2"/>
    <w:rsid w:val="00465CC5"/>
    <w:rsid w:val="00560966"/>
    <w:rsid w:val="00576E7C"/>
    <w:rsid w:val="006053A1"/>
    <w:rsid w:val="00613EA6"/>
    <w:rsid w:val="006A7662"/>
    <w:rsid w:val="006C6FF1"/>
    <w:rsid w:val="006D4403"/>
    <w:rsid w:val="006D67A3"/>
    <w:rsid w:val="00704079"/>
    <w:rsid w:val="0071614E"/>
    <w:rsid w:val="007A40AF"/>
    <w:rsid w:val="007D5352"/>
    <w:rsid w:val="007D7511"/>
    <w:rsid w:val="008546FC"/>
    <w:rsid w:val="0087618C"/>
    <w:rsid w:val="008D60D0"/>
    <w:rsid w:val="009F2C1F"/>
    <w:rsid w:val="00A4640C"/>
    <w:rsid w:val="00AE5B90"/>
    <w:rsid w:val="00AF4482"/>
    <w:rsid w:val="00B347A3"/>
    <w:rsid w:val="00B35125"/>
    <w:rsid w:val="00B85A3E"/>
    <w:rsid w:val="00C12D0D"/>
    <w:rsid w:val="00C50469"/>
    <w:rsid w:val="00C74AF0"/>
    <w:rsid w:val="00D2154D"/>
    <w:rsid w:val="00D6757C"/>
    <w:rsid w:val="00DE5571"/>
    <w:rsid w:val="00E00207"/>
    <w:rsid w:val="00E27C64"/>
    <w:rsid w:val="00E97BD5"/>
    <w:rsid w:val="00F040DF"/>
    <w:rsid w:val="00F51A25"/>
    <w:rsid w:val="00F57DAF"/>
    <w:rsid w:val="00F7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DFF09"/>
  <w15:chartTrackingRefBased/>
  <w15:docId w15:val="{C190C368-E842-4D70-8B27-B6C7D864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A464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4640C"/>
  </w:style>
  <w:style w:type="character" w:customStyle="1" w:styleId="p">
    <w:name w:val="p"/>
    <w:basedOn w:val="a0"/>
    <w:rsid w:val="00A4640C"/>
  </w:style>
  <w:style w:type="character" w:styleId="a3">
    <w:name w:val="Hyperlink"/>
    <w:basedOn w:val="a0"/>
    <w:uiPriority w:val="99"/>
    <w:semiHidden/>
    <w:unhideWhenUsed/>
    <w:rsid w:val="00A4640C"/>
    <w:rPr>
      <w:color w:val="0000FF"/>
      <w:u w:val="single"/>
    </w:rPr>
  </w:style>
  <w:style w:type="paragraph" w:customStyle="1" w:styleId="1">
    <w:name w:val="表題1"/>
    <w:basedOn w:val="a"/>
    <w:rsid w:val="00A464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4640C"/>
  </w:style>
  <w:style w:type="paragraph" w:styleId="a4">
    <w:name w:val="header"/>
    <w:basedOn w:val="a"/>
    <w:link w:val="a5"/>
    <w:uiPriority w:val="99"/>
    <w:unhideWhenUsed/>
    <w:rsid w:val="00F04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0DF"/>
  </w:style>
  <w:style w:type="paragraph" w:styleId="a6">
    <w:name w:val="footer"/>
    <w:basedOn w:val="a"/>
    <w:link w:val="a7"/>
    <w:uiPriority w:val="99"/>
    <w:unhideWhenUsed/>
    <w:rsid w:val="00F04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hutaba05</dc:creator>
  <cp:keywords/>
  <dc:description/>
  <cp:lastModifiedBy>yotsubajim</cp:lastModifiedBy>
  <cp:revision>13</cp:revision>
  <dcterms:created xsi:type="dcterms:W3CDTF">2018-11-17T01:46:00Z</dcterms:created>
  <dcterms:modified xsi:type="dcterms:W3CDTF">2022-07-14T06:03:00Z</dcterms:modified>
</cp:coreProperties>
</file>